
<file path=[Content_Types].xml><?xml version="1.0" encoding="utf-8"?>
<Types xmlns="http://schemas.openxmlformats.org/package/2006/content-types">
  <Override PartName="/word/glossary/settings.xml" ContentType="application/vnd.openxmlformats-officedocument.wordprocessingml.settings+xml"/>
  <Override PartName="/word/webSettings.xml" ContentType="application/vnd.openxmlformats-officedocument.wordprocessingml.webSettings+xml"/>
  <Override PartName="/word/glossary/styles.xml" ContentType="application/vnd.openxmlformats-officedocument.wordprocessingml.styles+xml"/>
  <Override PartName="/word/footnotes.xml" ContentType="application/vnd.openxmlformats-officedocument.wordprocessingml.footnotes+xml"/>
  <Override PartName="/word/stylesWithEffects.xml" ContentType="application/vnd.ms-word.stylesWithEffects+xml"/>
  <Override PartName="/word/header1.xml" ContentType="application/vnd.openxmlformats-officedocument.wordprocessingml.header+xml"/>
  <Override PartName="/word/endnotes.xml" ContentType="application/vnd.openxmlformats-officedocument.wordprocessingml.endnotes+xml"/>
  <Default Extension="png" ContentType="image/png"/>
  <Override PartName="/word/numbering.xml" ContentType="application/vnd.openxmlformats-officedocument.wordprocessingml.numbering+xml"/>
  <Override PartName="/word/fontTable.xml" ContentType="application/vnd.openxmlformats-officedocument.wordprocessingml.fontTable+xml"/>
  <Override PartName="/word/glossary/webSettings.xml" ContentType="application/vnd.openxmlformats-officedocument.wordprocessingml.webSettings+xml"/>
  <Default Extension="xml" ContentType="application/xml"/>
  <Override PartName="/word/footer1.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word/theme/theme1.xml" ContentType="application/vnd.openxmlformats-officedocument.theme+xml"/>
  <Override PartName="/docProps/app.xml" ContentType="application/vnd.openxmlformats-officedocument.extended-properties+xml"/>
  <Override PartName="/word/glossary/document.xml" ContentType="application/vnd.openxmlformats-officedocument.wordprocessingml.document.glossary+xml"/>
  <Override PartName="/word/header2.xml" ContentType="application/vnd.openxmlformats-officedocument.wordprocessingml.header+xml"/>
  <Override PartName="/word/settings.xml" ContentType="application/vnd.openxmlformats-officedocument.wordprocessingml.settings+xml"/>
  <Default Extension="rels" ContentType="application/vnd.openxmlformats-package.relationships+xml"/>
  <Override PartName="/word/glossary/fontTable.xml" ContentType="application/vnd.openxmlformats-officedocument.wordprocessingml.fontTable+xml"/>
  <Override PartName="/word/styles.xml" ContentType="application/vnd.openxmlformats-officedocument.wordprocessingml.styles+xml"/>
  <Override PartName="/docProps/core.xml" ContentType="application/vnd.openxmlformats-package.core-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sdt>
      <w:sdtPr>
        <w:rPr>
          <w:rFonts w:asciiTheme="majorHAnsi" w:eastAsiaTheme="majorEastAsia" w:hAnsiTheme="majorHAnsi" w:cstheme="majorBidi"/>
          <w:lang w:eastAsia="en-US"/>
        </w:rPr>
        <w:id w:val="1993832445"/>
        <w:docPartObj>
          <w:docPartGallery w:val="Cover Pages"/>
          <w:docPartUnique/>
        </w:docPartObj>
      </w:sdtPr>
      <w:sdtEndPr>
        <w:rPr>
          <w:rFonts w:ascii="WarnockPro-Regular" w:eastAsiaTheme="minorEastAsia" w:hAnsi="WarnockPro-Regular" w:cs="WarnockPro-Regular"/>
          <w:sz w:val="24"/>
          <w:szCs w:val="24"/>
        </w:rPr>
      </w:sdtEndPr>
      <w:sdtContent>
        <w:tbl>
          <w:tblPr>
            <w:tblpPr w:leftFromText="187" w:rightFromText="187" w:horzAnchor="margin" w:tblpXSpec="center" w:tblpY="2881"/>
            <w:tblW w:w="4222" w:type="pct"/>
            <w:tblBorders>
              <w:left w:val="single" w:sz="18" w:space="0" w:color="4F81BD" w:themeColor="accent1"/>
            </w:tblBorders>
            <w:tblLook w:val="04A0"/>
          </w:tblPr>
          <w:tblGrid>
            <w:gridCol w:w="8098"/>
          </w:tblGrid>
          <w:tr w:rsidR="00B6308B">
            <w:sdt>
              <w:sdtPr>
                <w:rPr>
                  <w:rFonts w:asciiTheme="majorHAnsi" w:eastAsiaTheme="majorEastAsia" w:hAnsiTheme="majorHAnsi" w:cstheme="majorBidi"/>
                  <w:lang w:eastAsia="en-US"/>
                </w:rPr>
                <w:alias w:val="Company"/>
                <w:id w:val="13406915"/>
                <w:placeholder>
                  <w:docPart w:val="FA68D9D12A5544EC9C2821984C8C6573"/>
                </w:placeholder>
                <w:dataBinding w:prefixMappings="xmlns:ns0='http://schemas.openxmlformats.org/officeDocument/2006/extended-properties'" w:xpath="/ns0:Properties[1]/ns0:Company[1]" w:storeItemID="{6668398D-A668-4E3E-A5EB-62B293D839F1}"/>
                <w:text/>
              </w:sdtPr>
              <w:sdtEndPr>
                <w:rPr>
                  <w:lang w:eastAsia="ja-JP"/>
                </w:rPr>
              </w:sdtEndPr>
              <w:sdtContent>
                <w:tc>
                  <w:tcPr>
                    <w:tcW w:w="8097" w:type="dxa"/>
                    <w:tcMar>
                      <w:top w:w="216" w:type="dxa"/>
                      <w:left w:w="115" w:type="dxa"/>
                      <w:bottom w:w="216" w:type="dxa"/>
                      <w:right w:w="115" w:type="dxa"/>
                    </w:tcMar>
                  </w:tcPr>
                  <w:p w:rsidR="00B6308B" w:rsidRDefault="00B6308B" w:rsidP="00B6308B">
                    <w:pPr>
                      <w:pStyle w:val="NoSpacing"/>
                      <w:rPr>
                        <w:rFonts w:asciiTheme="majorHAnsi" w:eastAsiaTheme="majorEastAsia" w:hAnsiTheme="majorHAnsi" w:cstheme="majorBidi"/>
                      </w:rPr>
                    </w:pPr>
                    <w:r>
                      <w:rPr>
                        <w:rFonts w:asciiTheme="majorHAnsi" w:eastAsiaTheme="majorEastAsia" w:hAnsiTheme="majorHAnsi" w:cstheme="majorBidi"/>
                      </w:rPr>
                      <w:t>5th Grade Science</w:t>
                    </w:r>
                  </w:p>
                </w:tc>
              </w:sdtContent>
            </w:sdt>
          </w:tr>
          <w:tr w:rsidR="00B6308B">
            <w:tc>
              <w:tcPr>
                <w:tcW w:w="8097" w:type="dxa"/>
              </w:tcPr>
              <w:sdt>
                <w:sdtPr>
                  <w:rPr>
                    <w:rFonts w:asciiTheme="majorHAnsi" w:eastAsiaTheme="majorEastAsia" w:hAnsiTheme="majorHAnsi" w:cstheme="majorBidi"/>
                    <w:color w:val="4F81BD" w:themeColor="accent1"/>
                    <w:sz w:val="80"/>
                    <w:szCs w:val="80"/>
                  </w:rPr>
                  <w:alias w:val="Title"/>
                  <w:id w:val="13406919"/>
                  <w:placeholder>
                    <w:docPart w:val="29B9136316E84ABA85BC26BEB2B3074E"/>
                  </w:placeholder>
                  <w:dataBinding w:prefixMappings="xmlns:ns0='http://schemas.openxmlformats.org/package/2006/metadata/core-properties' xmlns:ns1='http://purl.org/dc/elements/1.1/'" w:xpath="/ns0:coreProperties[1]/ns1:title[1]" w:storeItemID="{6C3C8BC8-F283-45AE-878A-BAB7291924A1}"/>
                  <w:text/>
                </w:sdtPr>
                <w:sdtContent>
                  <w:p w:rsidR="00B6308B" w:rsidRDefault="00B6308B" w:rsidP="00B6308B">
                    <w:pPr>
                      <w:pStyle w:val="NoSpacing"/>
                      <w:rPr>
                        <w:rFonts w:asciiTheme="majorHAnsi" w:eastAsiaTheme="majorEastAsia" w:hAnsiTheme="majorHAnsi" w:cstheme="majorBidi"/>
                        <w:color w:val="4F81BD" w:themeColor="accent1"/>
                        <w:sz w:val="80"/>
                        <w:szCs w:val="80"/>
                      </w:rPr>
                    </w:pPr>
                    <w:r>
                      <w:rPr>
                        <w:rFonts w:asciiTheme="majorHAnsi" w:eastAsiaTheme="majorEastAsia" w:hAnsiTheme="majorHAnsi" w:cstheme="majorBidi"/>
                        <w:color w:val="4F81BD" w:themeColor="accent1"/>
                        <w:sz w:val="80"/>
                        <w:szCs w:val="80"/>
                      </w:rPr>
                      <w:t>Schoolyard Ecosystem</w:t>
                    </w:r>
                  </w:p>
                </w:sdtContent>
              </w:sdt>
            </w:tc>
          </w:tr>
          <w:tr w:rsidR="00B6308B">
            <w:sdt>
              <w:sdtPr>
                <w:rPr>
                  <w:rFonts w:asciiTheme="majorHAnsi" w:eastAsiaTheme="majorEastAsia" w:hAnsiTheme="majorHAnsi" w:cstheme="majorBidi"/>
                </w:rPr>
                <w:alias w:val="Subtitle"/>
                <w:id w:val="13406923"/>
                <w:placeholder>
                  <w:docPart w:val="CB4B47D88ADD4E3FBF8ED600759D7B01"/>
                </w:placeholder>
                <w:dataBinding w:prefixMappings="xmlns:ns0='http://schemas.openxmlformats.org/package/2006/metadata/core-properties' xmlns:ns1='http://purl.org/dc/elements/1.1/'" w:xpath="/ns0:coreProperties[1]/ns1:subject[1]" w:storeItemID="{6C3C8BC8-F283-45AE-878A-BAB7291924A1}"/>
                <w:text/>
              </w:sdtPr>
              <w:sdtContent>
                <w:tc>
                  <w:tcPr>
                    <w:tcW w:w="8097" w:type="dxa"/>
                    <w:tcMar>
                      <w:top w:w="216" w:type="dxa"/>
                      <w:left w:w="115" w:type="dxa"/>
                      <w:bottom w:w="216" w:type="dxa"/>
                      <w:right w:w="115" w:type="dxa"/>
                    </w:tcMar>
                  </w:tcPr>
                  <w:p w:rsidR="00B6308B" w:rsidRDefault="00B6308B" w:rsidP="00B6308B">
                    <w:pPr>
                      <w:pStyle w:val="NoSpacing"/>
                      <w:rPr>
                        <w:rFonts w:asciiTheme="majorHAnsi" w:eastAsiaTheme="majorEastAsia" w:hAnsiTheme="majorHAnsi" w:cstheme="majorBidi"/>
                      </w:rPr>
                    </w:pPr>
                    <w:r>
                      <w:rPr>
                        <w:rFonts w:asciiTheme="majorHAnsi" w:eastAsiaTheme="majorEastAsia" w:hAnsiTheme="majorHAnsi" w:cstheme="majorBidi"/>
                      </w:rPr>
                      <w:t>A PCA on Field Investigations</w:t>
                    </w:r>
                  </w:p>
                </w:tc>
              </w:sdtContent>
            </w:sdt>
          </w:tr>
        </w:tbl>
        <w:p w:rsidR="00B6308B" w:rsidRDefault="00B6308B"/>
        <w:p w:rsidR="00B6308B" w:rsidRDefault="00B6308B"/>
        <w:tbl>
          <w:tblPr>
            <w:tblpPr w:leftFromText="187" w:rightFromText="187" w:horzAnchor="margin" w:tblpXSpec="center" w:tblpYSpec="bottom"/>
            <w:tblW w:w="4000" w:type="pct"/>
            <w:tblLook w:val="04A0"/>
          </w:tblPr>
          <w:tblGrid>
            <w:gridCol w:w="7672"/>
          </w:tblGrid>
          <w:tr w:rsidR="00B6308B">
            <w:tc>
              <w:tcPr>
                <w:tcW w:w="7672" w:type="dxa"/>
                <w:tcMar>
                  <w:top w:w="216" w:type="dxa"/>
                  <w:left w:w="115" w:type="dxa"/>
                  <w:bottom w:w="216" w:type="dxa"/>
                  <w:right w:w="115" w:type="dxa"/>
                </w:tcMar>
              </w:tcPr>
              <w:sdt>
                <w:sdtPr>
                  <w:rPr>
                    <w:color w:val="4F81BD" w:themeColor="accent1"/>
                  </w:rPr>
                  <w:alias w:val="Date"/>
                  <w:id w:val="13406932"/>
                  <w:placeholder>
                    <w:docPart w:val="0367E0096ABA4BDEB3E512D562359376"/>
                  </w:placeholder>
                  <w:dataBinding w:prefixMappings="xmlns:ns0='http://schemas.microsoft.com/office/2006/coverPageProps'" w:xpath="/ns0:CoverPageProperties[1]/ns0:PublishDate[1]" w:storeItemID="{55AF091B-3C7A-41E3-B477-F2FDAA23CFDA}"/>
                  <w:date>
                    <w:dateFormat w:val="M/d/yyyy"/>
                    <w:lid w:val="en-US"/>
                    <w:storeMappedDataAs w:val="dateTime"/>
                    <w:calendar w:val="gregorian"/>
                  </w:date>
                </w:sdtPr>
                <w:sdtContent>
                  <w:p w:rsidR="00B6308B" w:rsidRDefault="00B6308B">
                    <w:pPr>
                      <w:pStyle w:val="NoSpacing"/>
                      <w:rPr>
                        <w:color w:val="4F81BD" w:themeColor="accent1"/>
                      </w:rPr>
                    </w:pPr>
                    <w:r>
                      <w:rPr>
                        <w:color w:val="4F81BD" w:themeColor="accent1"/>
                      </w:rPr>
                      <w:t>Winter 2012</w:t>
                    </w:r>
                  </w:p>
                </w:sdtContent>
              </w:sdt>
              <w:p w:rsidR="00B6308B" w:rsidRDefault="00B6308B">
                <w:pPr>
                  <w:pStyle w:val="NoSpacing"/>
                  <w:rPr>
                    <w:color w:val="4F81BD" w:themeColor="accent1"/>
                  </w:rPr>
                </w:pPr>
              </w:p>
            </w:tc>
          </w:tr>
        </w:tbl>
        <w:p w:rsidR="00B6308B" w:rsidRDefault="00B6308B"/>
        <w:p w:rsidR="00D96FEC" w:rsidRDefault="00B6308B" w:rsidP="00D96FEC">
          <w:pPr>
            <w:rPr>
              <w:rFonts w:ascii="WarnockPro-Regular" w:hAnsi="WarnockPro-Regular" w:cs="WarnockPro-Regular"/>
              <w:sz w:val="24"/>
              <w:szCs w:val="24"/>
            </w:rPr>
          </w:pPr>
          <w:r>
            <w:rPr>
              <w:rFonts w:ascii="WarnockPro-Regular" w:hAnsi="WarnockPro-Regular" w:cs="WarnockPro-Regular"/>
              <w:noProof/>
              <w:sz w:val="24"/>
              <w:szCs w:val="24"/>
            </w:rPr>
            <w:drawing>
              <wp:anchor distT="0" distB="0" distL="114300" distR="114300" simplePos="0" relativeHeight="251687936" behindDoc="0" locked="0" layoutInCell="1" allowOverlap="1">
                <wp:simplePos x="0" y="0"/>
                <wp:positionH relativeFrom="column">
                  <wp:posOffset>2019300</wp:posOffset>
                </wp:positionH>
                <wp:positionV relativeFrom="paragraph">
                  <wp:posOffset>3954780</wp:posOffset>
                </wp:positionV>
                <wp:extent cx="1966131" cy="1318374"/>
                <wp:effectExtent l="228600" t="285750" r="415290" b="491490"/>
                <wp:wrapNone/>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ience symbol.PNG"/>
                        <pic:cNvPicPr/>
                      </pic:nvPicPr>
                      <pic:blipFill>
                        <a:blip r:embed="rId8">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rot="21054235">
                          <a:off x="0" y="0"/>
                          <a:ext cx="1966131" cy="1318374"/>
                        </a:xfrm>
                        <a:prstGeom prst="rect">
                          <a:avLst/>
                        </a:prstGeom>
                        <a:ln>
                          <a:noFill/>
                        </a:ln>
                        <a:effectLst>
                          <a:outerShdw blurRad="292100" dist="139700" dir="2700000" algn="tl" rotWithShape="0">
                            <a:srgbClr val="333333">
                              <a:alpha val="65000"/>
                            </a:srgbClr>
                          </a:outerShdw>
                        </a:effectLst>
                      </pic:spPr>
                    </pic:pic>
                  </a:graphicData>
                </a:graphic>
              </wp:anchor>
            </w:drawing>
          </w:r>
          <w:r>
            <w:rPr>
              <w:rFonts w:ascii="WarnockPro-Regular" w:hAnsi="WarnockPro-Regular" w:cs="WarnockPro-Regular"/>
              <w:sz w:val="24"/>
              <w:szCs w:val="24"/>
            </w:rPr>
            <w:br w:type="page"/>
          </w:r>
        </w:p>
        <w:p w:rsidR="00D96FEC" w:rsidRPr="00D96FEC" w:rsidRDefault="00D96FEC" w:rsidP="00D96FEC">
          <w:pPr>
            <w:jc w:val="center"/>
            <w:rPr>
              <w:rFonts w:ascii="WarnockPro-Regular" w:hAnsi="WarnockPro-Regular" w:cs="WarnockPro-Regular"/>
              <w:b/>
              <w:sz w:val="32"/>
              <w:szCs w:val="32"/>
            </w:rPr>
          </w:pPr>
          <w:r w:rsidRPr="00D96FEC">
            <w:rPr>
              <w:rFonts w:ascii="WarnockPro-Regular" w:hAnsi="WarnockPro-Regular" w:cs="WarnockPro-Regular"/>
              <w:b/>
              <w:sz w:val="32"/>
              <w:szCs w:val="32"/>
            </w:rPr>
            <w:t>Schoolyard Ecosystem Overview</w:t>
          </w:r>
        </w:p>
        <w:p w:rsidR="00C16ED7" w:rsidRDefault="00D96FEC" w:rsidP="00C16ED7">
          <w:pPr>
            <w:jc w:val="center"/>
            <w:rPr>
              <w:rFonts w:ascii="WarnockPro-Regular" w:hAnsi="WarnockPro-Regular" w:cs="WarnockPro-Regular"/>
              <w:b/>
              <w:sz w:val="24"/>
              <w:szCs w:val="24"/>
            </w:rPr>
          </w:pPr>
          <w:r w:rsidRPr="00D96FEC">
            <w:rPr>
              <w:rFonts w:ascii="WarnockPro-Regular" w:hAnsi="WarnockPro-Regular" w:cs="WarnockPro-Regular"/>
              <w:b/>
              <w:sz w:val="24"/>
              <w:szCs w:val="24"/>
            </w:rPr>
            <w:t>Pu</w:t>
          </w:r>
          <w:r w:rsidR="00C16ED7">
            <w:rPr>
              <w:rFonts w:ascii="WarnockPro-Regular" w:hAnsi="WarnockPro-Regular" w:cs="WarnockPro-Regular"/>
              <w:b/>
              <w:sz w:val="24"/>
              <w:szCs w:val="24"/>
            </w:rPr>
            <w:t>rpose</w:t>
          </w:r>
        </w:p>
        <w:p w:rsidR="00C16ED7" w:rsidRPr="00C16ED7" w:rsidRDefault="00D96FEC" w:rsidP="00C16ED7">
          <w:pPr>
            <w:rPr>
              <w:rFonts w:ascii="WarnockPro-Regular" w:hAnsi="WarnockPro-Regular" w:cs="WarnockPro-Regular"/>
              <w:b/>
              <w:sz w:val="24"/>
              <w:szCs w:val="24"/>
            </w:rPr>
          </w:pPr>
          <w:r w:rsidRPr="00591B74">
            <w:rPr>
              <w:rFonts w:ascii="WarnockPro-Regular" w:hAnsi="WarnockPro-Regular" w:cs="WarnockPro-Regular"/>
            </w:rPr>
            <w:t>This Powerful Classroom Assessment (PCA) was created to</w:t>
          </w:r>
          <w:r w:rsidR="00C16ED7">
            <w:rPr>
              <w:rFonts w:ascii="WarnockPro-Regular" w:hAnsi="WarnockPro-Regular" w:cs="WarnockPro-Regular"/>
            </w:rPr>
            <w:t>:</w:t>
          </w:r>
        </w:p>
        <w:p w:rsidR="00D96FEC" w:rsidRPr="00C16ED7" w:rsidRDefault="00C16ED7" w:rsidP="00C16ED7">
          <w:pPr>
            <w:pStyle w:val="ListParagraph"/>
            <w:numPr>
              <w:ilvl w:val="0"/>
              <w:numId w:val="35"/>
            </w:numPr>
            <w:ind w:leftChars="0"/>
            <w:rPr>
              <w:rFonts w:ascii="WarnockPro-Regular" w:hAnsi="WarnockPro-Regular" w:cs="WarnockPro-Regular"/>
            </w:rPr>
          </w:pPr>
          <w:r>
            <w:rPr>
              <w:rFonts w:ascii="WarnockPro-Regular" w:hAnsi="WarnockPro-Regular" w:cs="WarnockPro-Regular"/>
            </w:rPr>
            <w:t>F</w:t>
          </w:r>
          <w:r w:rsidR="00D96FEC" w:rsidRPr="00C16ED7">
            <w:rPr>
              <w:rFonts w:ascii="WarnockPro-Regular" w:hAnsi="WarnockPro-Regular" w:cs="WarnockPro-Regular"/>
            </w:rPr>
            <w:t>ill the current need for sample field investigation MSP items and scenarios at 5</w:t>
          </w:r>
          <w:r w:rsidR="00D96FEC" w:rsidRPr="00C16ED7">
            <w:rPr>
              <w:rFonts w:ascii="WarnockPro-Regular" w:hAnsi="WarnockPro-Regular" w:cs="WarnockPro-Regular"/>
              <w:vertAlign w:val="superscript"/>
            </w:rPr>
            <w:t>th</w:t>
          </w:r>
          <w:r w:rsidR="00D96FEC" w:rsidRPr="00C16ED7">
            <w:rPr>
              <w:rFonts w:ascii="WarnockPro-Regular" w:hAnsi="WarnockPro-Regular" w:cs="WarnockPro-Regular"/>
            </w:rPr>
            <w:t xml:space="preserve"> grade. </w:t>
          </w:r>
        </w:p>
        <w:p w:rsidR="005814E8" w:rsidRPr="00591B74" w:rsidRDefault="00C16ED7" w:rsidP="005814E8">
          <w:pPr>
            <w:pStyle w:val="ListParagraph"/>
            <w:numPr>
              <w:ilvl w:val="0"/>
              <w:numId w:val="35"/>
            </w:numPr>
            <w:ind w:leftChars="0"/>
            <w:rPr>
              <w:rFonts w:ascii="WarnockPro-Regular" w:hAnsi="WarnockPro-Regular" w:cs="WarnockPro-Regular"/>
              <w:sz w:val="22"/>
            </w:rPr>
          </w:pPr>
          <w:r>
            <w:rPr>
              <w:rFonts w:ascii="WarnockPro-Regular" w:hAnsi="WarnockPro-Regular" w:cs="WarnockPro-Regular"/>
              <w:sz w:val="22"/>
            </w:rPr>
            <w:t>Raise</w:t>
          </w:r>
          <w:r w:rsidR="005814E8" w:rsidRPr="00591B74">
            <w:rPr>
              <w:rFonts w:ascii="WarnockPro-Regular" w:hAnsi="WarnockPro-Regular" w:cs="WarnockPro-Regular"/>
              <w:sz w:val="22"/>
            </w:rPr>
            <w:t xml:space="preserve"> awareness of the presence of field investigation standards in the Washington State Science Learning Standards.</w:t>
          </w:r>
        </w:p>
        <w:p w:rsidR="005814E8" w:rsidRPr="00591B74" w:rsidRDefault="00C16ED7" w:rsidP="005814E8">
          <w:pPr>
            <w:pStyle w:val="ListParagraph"/>
            <w:numPr>
              <w:ilvl w:val="0"/>
              <w:numId w:val="35"/>
            </w:numPr>
            <w:ind w:leftChars="0"/>
            <w:rPr>
              <w:rFonts w:ascii="WarnockPro-Regular" w:hAnsi="WarnockPro-Regular" w:cs="WarnockPro-Regular"/>
              <w:sz w:val="22"/>
            </w:rPr>
          </w:pPr>
          <w:r>
            <w:rPr>
              <w:rFonts w:ascii="WarnockPro-Regular" w:hAnsi="WarnockPro-Regular" w:cs="WarnockPro-Regular"/>
              <w:sz w:val="22"/>
            </w:rPr>
            <w:t>Remind us</w:t>
          </w:r>
          <w:r w:rsidR="005814E8" w:rsidRPr="00591B74">
            <w:rPr>
              <w:rFonts w:ascii="WarnockPro-Regular" w:hAnsi="WarnockPro-Regular" w:cs="WarnockPro-Regular"/>
              <w:sz w:val="22"/>
            </w:rPr>
            <w:t xml:space="preserve"> of the multiple ways of doing science and gather</w:t>
          </w:r>
          <w:r>
            <w:rPr>
              <w:rFonts w:ascii="WarnockPro-Regular" w:hAnsi="WarnockPro-Regular" w:cs="WarnockPro-Regular"/>
              <w:sz w:val="22"/>
            </w:rPr>
            <w:t>ing scientific</w:t>
          </w:r>
          <w:r w:rsidR="005814E8" w:rsidRPr="00591B74">
            <w:rPr>
              <w:rFonts w:ascii="WarnockPro-Regular" w:hAnsi="WarnockPro-Regular" w:cs="WarnockPro-Regular"/>
              <w:sz w:val="22"/>
            </w:rPr>
            <w:t xml:space="preserve"> evidence. </w:t>
          </w:r>
        </w:p>
        <w:p w:rsidR="00591B74" w:rsidRPr="00C16ED7" w:rsidRDefault="00C16ED7" w:rsidP="00591B74">
          <w:pPr>
            <w:pStyle w:val="ListParagraph"/>
            <w:numPr>
              <w:ilvl w:val="0"/>
              <w:numId w:val="35"/>
            </w:numPr>
            <w:ind w:leftChars="0"/>
            <w:rPr>
              <w:rFonts w:ascii="WarnockPro-Regular" w:hAnsi="WarnockPro-Regular" w:cs="WarnockPro-Regular"/>
              <w:sz w:val="22"/>
            </w:rPr>
          </w:pPr>
          <w:r>
            <w:rPr>
              <w:rFonts w:ascii="WarnockPro-Regular" w:hAnsi="WarnockPro-Regular" w:cs="WarnockPro-Regular"/>
              <w:sz w:val="22"/>
            </w:rPr>
            <w:t>Encourage</w:t>
          </w:r>
          <w:r w:rsidR="005814E8" w:rsidRPr="00591B74">
            <w:rPr>
              <w:rFonts w:ascii="WarnockPro-Regular" w:hAnsi="WarnockPro-Regular" w:cs="WarnockPro-Regular"/>
              <w:sz w:val="22"/>
            </w:rPr>
            <w:t xml:space="preserve"> us to go outside and do some science.</w:t>
          </w:r>
        </w:p>
        <w:p w:rsidR="00431DF2" w:rsidRDefault="00431DF2" w:rsidP="00591B74">
          <w:pPr>
            <w:jc w:val="center"/>
            <w:rPr>
              <w:rFonts w:ascii="WarnockPro-Regular" w:hAnsi="WarnockPro-Regular" w:cs="WarnockPro-Regular"/>
              <w:b/>
              <w:sz w:val="24"/>
              <w:szCs w:val="24"/>
            </w:rPr>
          </w:pPr>
        </w:p>
        <w:p w:rsidR="00591B74" w:rsidRDefault="0060268C" w:rsidP="00591B74">
          <w:pPr>
            <w:jc w:val="center"/>
            <w:rPr>
              <w:rFonts w:ascii="WarnockPro-Regular" w:hAnsi="WarnockPro-Regular" w:cs="WarnockPro-Regular"/>
              <w:b/>
              <w:sz w:val="24"/>
              <w:szCs w:val="24"/>
            </w:rPr>
          </w:pPr>
          <w:r w:rsidRPr="0060268C">
            <w:rPr>
              <w:rFonts w:ascii="WarnockPro-Regular" w:hAnsi="WarnockPro-Regular" w:cs="WarnockPro-Regular"/>
              <w:noProof/>
            </w:rPr>
            <w:pict>
              <v:shapetype id="_x0000_t202" coordsize="21600,21600" o:spt="202" path="m0,0l0,21600,21600,21600,21600,0xe">
                <v:stroke joinstyle="miter"/>
                <v:path gradientshapeok="t" o:connecttype="rect"/>
              </v:shapetype>
              <v:shape id="Text Box 2" o:spid="_x0000_s1026" type="#_x0000_t202" style="position:absolute;left:0;text-align:left;margin-left:-2.8pt;margin-top:24.15pt;width:483.7pt;height:206.2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">
                <v:textbox>
                  <w:txbxContent>
                    <w:p w:rsidR="00AE2B01" w:rsidRDefault="00AE2B01" w:rsidP="00C16ED7">
                      <w:r>
                        <w:t>Classroom science often overemphasizes experimental investigation in which students actively manipulate variables and control conditions. In studying the natural world, it is difficult to actively manipulate variables and maintain “control” and “experimental” groups, so field investigation scientists look for descriptive, comparative, or correlative trends in naturally occurring events. Many field investigations begin with counts (gathering baseline data). Later, measurements are intentionally taken in different locations (e.g., urban and rural, or where some natural phenomenon has created different plot conditions), because scientists suspect they will find a difference. In contrast, in controlled experiments, scientists begin with a hypothesis about links between variables in a system. Variables of interest are identified, and a “fair test” is designed in which variables are actively manipulated, controlled, and measured in an effort to gather evidence to support or refute a causal relationship.</w:t>
                      </w:r>
                    </w:p>
                    <w:p w:rsidR="00AE2B01" w:rsidRDefault="00AE2B01" w:rsidP="00C16ED7">
                      <w:r>
                        <w:t xml:space="preserve">From Field Investigations: Using </w:t>
                      </w:r>
                      <w:proofErr w:type="gramStart"/>
                      <w:r>
                        <w:t>Outdoor</w:t>
                      </w:r>
                      <w:proofErr w:type="gramEnd"/>
                      <w:r>
                        <w:t xml:space="preserve"> Environments to Foster Student Learning and Scientific Processes (2009)</w:t>
                      </w:r>
                    </w:p>
                  </w:txbxContent>
                </v:textbox>
              </v:shape>
            </w:pict>
          </w:r>
          <w:r w:rsidR="00591B74">
            <w:rPr>
              <w:rFonts w:ascii="WarnockPro-Regular" w:hAnsi="WarnockPro-Regular" w:cs="WarnockPro-Regular"/>
              <w:b/>
              <w:sz w:val="24"/>
              <w:szCs w:val="24"/>
            </w:rPr>
            <w:t xml:space="preserve">How is a Field Investigation different </w:t>
          </w:r>
          <w:r w:rsidR="00DA0E64">
            <w:rPr>
              <w:rFonts w:ascii="WarnockPro-Regular" w:hAnsi="WarnockPro-Regular" w:cs="WarnockPro-Regular"/>
              <w:b/>
              <w:sz w:val="24"/>
              <w:szCs w:val="24"/>
            </w:rPr>
            <w:t>from</w:t>
          </w:r>
          <w:r w:rsidR="00591B74">
            <w:rPr>
              <w:rFonts w:ascii="WarnockPro-Regular" w:hAnsi="WarnockPro-Regular" w:cs="WarnockPro-Regular"/>
              <w:b/>
              <w:sz w:val="24"/>
              <w:szCs w:val="24"/>
            </w:rPr>
            <w:t xml:space="preserve"> a Controlled Investigation?</w:t>
          </w:r>
        </w:p>
        <w:p w:rsidR="00C16ED7" w:rsidRPr="00591B74" w:rsidRDefault="0060268C" w:rsidP="00591B74">
          <w:pPr>
            <w:autoSpaceDE w:val="0"/>
            <w:autoSpaceDN w:val="0"/>
            <w:adjustRightInd w:val="0"/>
            <w:spacing w:after="0" w:line="240" w:lineRule="auto"/>
            <w:rPr>
              <w:rFonts w:ascii="WarnockPro-Regular" w:hAnsi="WarnockPro-Regular" w:cs="WarnockPro-Regular"/>
            </w:rPr>
          </w:pPr>
          <w:r w:rsidRPr="0060268C">
            <w:rPr>
              <w:rFonts w:ascii="WarnockPro-Regular" w:hAnsi="WarnockPro-Regular" w:cs="WarnockPro-Regular"/>
              <w:b/>
              <w:noProof/>
              <w:sz w:val="24"/>
              <w:szCs w:val="24"/>
            </w:rPr>
            <w:pict>
              <v:shapetype id="_x0000_t185" coordsize="21600,21600" o:spt="185" adj="3600" path="m@0,0nfqx0@0l0@2qy@0,21600em@1,0nfqx21600@0l21600@2qy@1,21600em@0,0nsqx0@0l0@2qy@0,21600l@1,21600qx21600@2l21600@0qy@1,0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7" type="#_x0000_t185" style="position:absolute;margin-left:18.15pt;margin-top:441.6pt;width:431.3pt;height:200.3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" o:allowincell="f" adj="1739" fillcolor="#943634" strokecolor="#9bbb59" strokeweight="3pt">
                <v:shadow color="#5d7035" offset="1pt,1pt"/>
                <v:textbox inset="3.6pt,,3.6pt">
                  <w:txbxContent>
                    <w:p w:rsidR="00AE2B01" w:rsidRPr="00467C25" w:rsidRDefault="00AE2B01" w:rsidP="00C16ED7">
                      <w:pPr>
                        <w:jc w:val="center"/>
                        <w:rPr>
                          <w:rFonts w:ascii="WarnockPro-Regular" w:hAnsi="WarnockPro-Regular" w:cs="WarnockPro-Regular"/>
                          <w:b/>
                          <w:sz w:val="32"/>
                          <w:szCs w:val="32"/>
                        </w:rPr>
                      </w:pPr>
                      <w:r w:rsidRPr="00467C25">
                        <w:rPr>
                          <w:rFonts w:ascii="WarnockPro-Regular" w:hAnsi="WarnockPro-Regular" w:cs="WarnockPro-Regular"/>
                          <w:b/>
                          <w:sz w:val="32"/>
                          <w:szCs w:val="32"/>
                        </w:rPr>
                        <w:t>Contents</w:t>
                      </w:r>
                    </w:p>
                    <w:p w:rsidR="00AE2B01" w:rsidRPr="00467C25" w:rsidRDefault="00AE2B01" w:rsidP="00C16ED7">
                      <w:pPr>
                        <w:rPr>
                          <w:rFonts w:ascii="WarnockPro-Regular" w:hAnsi="WarnockPro-Regular" w:cs="WarnockPro-Regular"/>
                          <w:sz w:val="32"/>
                          <w:szCs w:val="32"/>
                        </w:rPr>
                      </w:pPr>
                      <w:r w:rsidRPr="00467C25">
                        <w:rPr>
                          <w:rFonts w:ascii="WarnockPro-Regular" w:hAnsi="WarnockPro-Regular" w:cs="WarnockPro-Regular"/>
                          <w:sz w:val="32"/>
                          <w:szCs w:val="32"/>
                        </w:rPr>
                        <w:t>Teacher Guide p. 2</w:t>
                      </w:r>
                    </w:p>
                    <w:p w:rsidR="00AE2B01" w:rsidRPr="00467C25" w:rsidRDefault="00AE2B01" w:rsidP="00C16ED7">
                      <w:pPr>
                        <w:rPr>
                          <w:rFonts w:ascii="WarnockPro-Regular" w:hAnsi="WarnockPro-Regular" w:cs="WarnockPro-Regular"/>
                          <w:sz w:val="32"/>
                          <w:szCs w:val="32"/>
                        </w:rPr>
                      </w:pPr>
                      <w:r w:rsidRPr="00467C25">
                        <w:rPr>
                          <w:rFonts w:ascii="WarnockPro-Regular" w:hAnsi="WarnockPro-Regular" w:cs="WarnockPro-Regular"/>
                          <w:sz w:val="32"/>
                          <w:szCs w:val="32"/>
                        </w:rPr>
                        <w:t>Schoolyard Ecosystem Scenario and Items: p. 3-9</w:t>
                      </w:r>
                    </w:p>
                    <w:p w:rsidR="00AE2B01" w:rsidRPr="00467C25" w:rsidRDefault="00AE2B01" w:rsidP="00C16ED7">
                      <w:pPr>
                        <w:rPr>
                          <w:rFonts w:ascii="WarnockPro-Regular" w:hAnsi="WarnockPro-Regular" w:cs="WarnockPro-Regular"/>
                          <w:sz w:val="32"/>
                          <w:szCs w:val="32"/>
                        </w:rPr>
                      </w:pPr>
                      <w:r w:rsidRPr="00467C25">
                        <w:rPr>
                          <w:rFonts w:ascii="WarnockPro-Regular" w:hAnsi="WarnockPro-Regular" w:cs="WarnockPro-Regular"/>
                          <w:sz w:val="32"/>
                          <w:szCs w:val="32"/>
                        </w:rPr>
                        <w:t>Schoolyard Ecosyst</w:t>
                      </w:r>
                      <w:r>
                        <w:rPr>
                          <w:rFonts w:ascii="WarnockPro-Regular" w:hAnsi="WarnockPro-Regular" w:cs="WarnockPro-Regular"/>
                          <w:sz w:val="32"/>
                          <w:szCs w:val="32"/>
                        </w:rPr>
                        <w:t>em Standards &amp; Answer Key</w:t>
                      </w:r>
                      <w:r w:rsidRPr="00467C25">
                        <w:rPr>
                          <w:rFonts w:ascii="WarnockPro-Regular" w:hAnsi="WarnockPro-Regular" w:cs="WarnockPro-Regular"/>
                          <w:sz w:val="32"/>
                          <w:szCs w:val="32"/>
                        </w:rPr>
                        <w:t xml:space="preserve"> p. 10</w:t>
                      </w:r>
                    </w:p>
                    <w:p w:rsidR="00AE2B01" w:rsidRPr="00467C25" w:rsidRDefault="00AE2B01" w:rsidP="00C16ED7">
                      <w:pPr>
                        <w:rPr>
                          <w:rFonts w:ascii="WarnockPro-Regular" w:hAnsi="WarnockPro-Regular" w:cs="WarnockPro-Regular"/>
                          <w:sz w:val="32"/>
                          <w:szCs w:val="32"/>
                        </w:rPr>
                      </w:pPr>
                      <w:r w:rsidRPr="00467C25">
                        <w:rPr>
                          <w:rFonts w:ascii="WarnockPro-Regular" w:hAnsi="WarnockPro-Regular" w:cs="WarnockPro-Regular"/>
                          <w:sz w:val="32"/>
                          <w:szCs w:val="32"/>
                        </w:rPr>
                        <w:t>Schoolyard Ecosystem Student Friendly Rubrics</w:t>
                      </w:r>
                      <w:r>
                        <w:rPr>
                          <w:rFonts w:ascii="WarnockPro-Regular" w:hAnsi="WarnockPro-Regular" w:cs="WarnockPro-Regular"/>
                          <w:sz w:val="32"/>
                          <w:szCs w:val="32"/>
                        </w:rPr>
                        <w:t xml:space="preserve"> p.</w:t>
                      </w:r>
                      <w:r w:rsidRPr="00467C25">
                        <w:rPr>
                          <w:rFonts w:ascii="WarnockPro-Regular" w:hAnsi="WarnockPro-Regular" w:cs="WarnockPro-Regular"/>
                          <w:sz w:val="32"/>
                          <w:szCs w:val="32"/>
                        </w:rPr>
                        <w:t xml:space="preserve"> 11-13</w:t>
                      </w:r>
                    </w:p>
                    <w:p w:rsidR="00AE2B01" w:rsidRPr="00467C25" w:rsidRDefault="00AE2B01" w:rsidP="00C16ED7">
                      <w:pPr>
                        <w:rPr>
                          <w:rFonts w:ascii="WarnockPro-Regular" w:hAnsi="WarnockPro-Regular" w:cs="WarnockPro-Regular"/>
                          <w:sz w:val="32"/>
                          <w:szCs w:val="32"/>
                        </w:rPr>
                      </w:pPr>
                      <w:r w:rsidRPr="00467C25">
                        <w:rPr>
                          <w:rFonts w:ascii="WarnockPro-Regular" w:hAnsi="WarnockPro-Regular" w:cs="WarnockPro-Regular"/>
                          <w:sz w:val="32"/>
                          <w:szCs w:val="32"/>
                        </w:rPr>
                        <w:t>Field Investigation Resources p. 14</w:t>
                      </w:r>
                    </w:p>
                    <w:p w:rsidR="00AE2B01" w:rsidRDefault="00AE2B01" w:rsidP="00C16ED7">
                      <w:pPr>
                        <w:spacing w:after="0"/>
                        <w:jc w:val="center"/>
                        <w:rPr>
                          <w:i/>
                          <w:iCs/>
                          <w:color w:val="7F7F7F" w:themeColor="text1" w:themeTint="80"/>
                          <w:sz w:val="24"/>
                        </w:rPr>
                      </w:pPr>
                    </w:p>
                  </w:txbxContent>
                </v:textbox>
                <w10:wrap type="square" anchorx="margin" anchory="margin"/>
              </v:shape>
            </w:pict>
          </w:r>
        </w:p>
        <w:p w:rsidR="00591B74" w:rsidRDefault="00591B74" w:rsidP="00D96FEC">
          <w:pPr>
            <w:jc w:val="center"/>
            <w:rPr>
              <w:rFonts w:ascii="WarnockPro-Regular" w:hAnsi="WarnockPro-Regular" w:cs="WarnockPro-Regular"/>
              <w:b/>
              <w:sz w:val="24"/>
              <w:szCs w:val="24"/>
            </w:rPr>
          </w:pPr>
        </w:p>
        <w:p w:rsidR="00D96FEC" w:rsidRDefault="00D96FEC" w:rsidP="00D96FEC">
          <w:pPr>
            <w:jc w:val="center"/>
            <w:rPr>
              <w:rFonts w:ascii="WarnockPro-Regular" w:hAnsi="WarnockPro-Regular" w:cs="WarnockPro-Regular"/>
              <w:sz w:val="24"/>
              <w:szCs w:val="24"/>
            </w:rPr>
          </w:pPr>
        </w:p>
        <w:p w:rsidR="00D96FEC" w:rsidRDefault="00D96FEC" w:rsidP="00D96FEC">
          <w:pPr>
            <w:jc w:val="center"/>
            <w:rPr>
              <w:rFonts w:ascii="WarnockPro-Regular" w:hAnsi="WarnockPro-Regular" w:cs="WarnockPro-Regular"/>
              <w:sz w:val="24"/>
              <w:szCs w:val="24"/>
            </w:rPr>
          </w:pPr>
        </w:p>
        <w:p w:rsidR="00D96FEC" w:rsidRDefault="00D96FEC" w:rsidP="00D96FEC">
          <w:pPr>
            <w:jc w:val="center"/>
            <w:rPr>
              <w:rFonts w:ascii="WarnockPro-Regular" w:hAnsi="WarnockPro-Regular" w:cs="WarnockPro-Regular"/>
              <w:sz w:val="24"/>
              <w:szCs w:val="24"/>
            </w:rPr>
          </w:pPr>
        </w:p>
        <w:p w:rsidR="00D96FEC" w:rsidRDefault="00D96FEC" w:rsidP="00D96FEC">
          <w:pPr>
            <w:jc w:val="center"/>
            <w:rPr>
              <w:rFonts w:ascii="WarnockPro-Regular" w:hAnsi="WarnockPro-Regular" w:cs="WarnockPro-Regular"/>
              <w:sz w:val="24"/>
              <w:szCs w:val="24"/>
            </w:rPr>
          </w:pPr>
        </w:p>
        <w:p w:rsidR="00D96FEC" w:rsidRDefault="00D96FEC" w:rsidP="00D96FEC">
          <w:pPr>
            <w:jc w:val="center"/>
            <w:rPr>
              <w:rFonts w:ascii="WarnockPro-Regular" w:hAnsi="WarnockPro-Regular" w:cs="WarnockPro-Regular"/>
              <w:sz w:val="24"/>
              <w:szCs w:val="24"/>
            </w:rPr>
          </w:pPr>
        </w:p>
        <w:p w:rsidR="00467C25" w:rsidRDefault="00467C25" w:rsidP="00467C25">
          <w:pPr>
            <w:rPr>
              <w:rFonts w:ascii="WarnockPro-Regular" w:hAnsi="WarnockPro-Regular" w:cs="WarnockPro-Regular"/>
              <w:sz w:val="24"/>
              <w:szCs w:val="24"/>
            </w:rPr>
          </w:pPr>
        </w:p>
        <w:p w:rsidR="00467C25" w:rsidRPr="00467C25" w:rsidRDefault="00467C25" w:rsidP="00467C25">
          <w:pPr>
            <w:jc w:val="center"/>
            <w:rPr>
              <w:rFonts w:ascii="Arial" w:hAnsi="Arial" w:cs="Arial"/>
              <w:b/>
              <w:sz w:val="32"/>
              <w:szCs w:val="32"/>
            </w:rPr>
          </w:pPr>
          <w:r w:rsidRPr="00467C25">
            <w:rPr>
              <w:rFonts w:ascii="Arial" w:hAnsi="Arial" w:cs="Arial"/>
              <w:b/>
              <w:sz w:val="32"/>
              <w:szCs w:val="32"/>
            </w:rPr>
            <w:t>Teacher Guide for Schoolyard Ecosystem</w:t>
          </w:r>
        </w:p>
        <w:p w:rsidR="00467C25" w:rsidRDefault="00467C25" w:rsidP="00467C25">
          <w:pPr>
            <w:jc w:val="center"/>
            <w:rPr>
              <w:rFonts w:ascii="Arial" w:hAnsi="Arial" w:cs="Arial"/>
            </w:rPr>
          </w:pPr>
        </w:p>
        <w:p w:rsidR="00467C25" w:rsidRPr="000E5C6D" w:rsidRDefault="0060268C" w:rsidP="00467C25">
          <w:pPr>
            <w:rPr>
              <w:rFonts w:ascii="Arial" w:hAnsi="Arial" w:cs="Arial"/>
            </w:rPr>
          </w:pPr>
          <w:r>
            <w:rPr>
              <w:rFonts w:ascii="Arial" w:hAnsi="Arial" w:cs="Arial"/>
              <w:noProof/>
            </w:rPr>
            <w:pict>
              <v:shape id="Text Box 15" o:spid="_x0000_s1028" type="#_x0000_t202" style="position:absolute;margin-left:99.65pt;margin-top:-10.35pt;width:277.15pt;height:141.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">
                <v:textbox>
                  <w:txbxContent>
                    <w:p w:rsidR="00AE2B01" w:rsidRPr="002B1FAF" w:rsidRDefault="00AE2B01" w:rsidP="00467C25">
                      <w:pPr>
                        <w:spacing w:before="120" w:after="120"/>
                        <w:jc w:val="center"/>
                        <w:rPr>
                          <w:rFonts w:ascii="Arial" w:hAnsi="Arial" w:cs="Arial"/>
                          <w:b/>
                          <w:i/>
                        </w:rPr>
                      </w:pPr>
                      <w:r w:rsidRPr="002B1FAF">
                        <w:rPr>
                          <w:rFonts w:ascii="Arial" w:hAnsi="Arial" w:cs="Arial"/>
                          <w:b/>
                          <w:i/>
                        </w:rPr>
                        <w:t>“</w:t>
                      </w:r>
                      <w:r>
                        <w:rPr>
                          <w:rFonts w:ascii="Arial" w:hAnsi="Arial" w:cs="Arial"/>
                          <w:b/>
                          <w:i/>
                        </w:rPr>
                        <w:t>Schoolyard Ecosystem</w:t>
                      </w:r>
                      <w:r w:rsidRPr="002B1FAF">
                        <w:rPr>
                          <w:rFonts w:ascii="Arial" w:hAnsi="Arial" w:cs="Arial"/>
                          <w:b/>
                          <w:i/>
                        </w:rPr>
                        <w:t xml:space="preserve">” </w:t>
                      </w:r>
                    </w:p>
                    <w:p w:rsidR="00AE2B01" w:rsidRPr="00C343E4" w:rsidRDefault="00AE2B01" w:rsidP="00467C25">
                      <w:pPr>
                        <w:spacing w:before="120" w:after="120"/>
                        <w:jc w:val="center"/>
                        <w:rPr>
                          <w:rFonts w:ascii="Arial" w:hAnsi="Arial" w:cs="Arial"/>
                          <w:b/>
                        </w:rPr>
                      </w:pPr>
                      <w:r>
                        <w:rPr>
                          <w:rFonts w:ascii="Arial" w:hAnsi="Arial" w:cs="Arial"/>
                          <w:b/>
                        </w:rPr>
                        <w:t xml:space="preserve">An INQUIRY </w:t>
                      </w:r>
                      <w:r w:rsidRPr="000E5C6D">
                        <w:rPr>
                          <w:rFonts w:ascii="Arial" w:hAnsi="Arial" w:cs="Arial"/>
                          <w:b/>
                        </w:rPr>
                        <w:t>scenario</w:t>
                      </w:r>
                      <w:r>
                        <w:rPr>
                          <w:rFonts w:ascii="Arial" w:hAnsi="Arial" w:cs="Arial"/>
                          <w:b/>
                        </w:rPr>
                        <w:t>, Life Science Domain</w:t>
                      </w:r>
                    </w:p>
                    <w:p w:rsidR="00AE2B01" w:rsidRDefault="00AE2B01" w:rsidP="00467C25">
                      <w:pPr>
                        <w:numPr>
                          <w:ilvl w:val="0"/>
                          <w:numId w:val="40"/>
                        </w:numPr>
                        <w:spacing w:after="0" w:line="240" w:lineRule="auto"/>
                        <w:rPr>
                          <w:rFonts w:ascii="Arial" w:hAnsi="Arial" w:cs="Arial"/>
                        </w:rPr>
                      </w:pPr>
                      <w:r>
                        <w:rPr>
                          <w:rFonts w:ascii="Arial" w:hAnsi="Arial" w:cs="Arial"/>
                        </w:rPr>
                        <w:t>Standards—INQ, LS2, PS3</w:t>
                      </w:r>
                    </w:p>
                    <w:p w:rsidR="00AE2B01" w:rsidRDefault="00AE2B01" w:rsidP="00467C25">
                      <w:pPr>
                        <w:numPr>
                          <w:ilvl w:val="0"/>
                          <w:numId w:val="40"/>
                        </w:numPr>
                        <w:spacing w:after="0" w:line="240" w:lineRule="auto"/>
                        <w:rPr>
                          <w:rFonts w:ascii="Arial" w:hAnsi="Arial" w:cs="Arial"/>
                        </w:rPr>
                      </w:pPr>
                      <w:r>
                        <w:rPr>
                          <w:rFonts w:ascii="Arial" w:hAnsi="Arial" w:cs="Arial"/>
                        </w:rPr>
                        <w:t>4 multiple choice (cognitive level = 1 &amp; 2)</w:t>
                      </w:r>
                    </w:p>
                    <w:p w:rsidR="00AE2B01" w:rsidRDefault="00AE2B01" w:rsidP="00467C25">
                      <w:pPr>
                        <w:numPr>
                          <w:ilvl w:val="0"/>
                          <w:numId w:val="40"/>
                        </w:numPr>
                        <w:spacing w:after="0" w:line="240" w:lineRule="auto"/>
                        <w:rPr>
                          <w:rFonts w:ascii="Arial" w:hAnsi="Arial" w:cs="Arial"/>
                        </w:rPr>
                      </w:pPr>
                      <w:r>
                        <w:rPr>
                          <w:rFonts w:ascii="Arial" w:hAnsi="Arial" w:cs="Arial"/>
                        </w:rPr>
                        <w:t>3 short answer (cognitive level = 3)</w:t>
                      </w:r>
                    </w:p>
                    <w:p w:rsidR="00AE2B01" w:rsidRDefault="00AE2B01" w:rsidP="00467C25">
                      <w:pPr>
                        <w:numPr>
                          <w:ilvl w:val="1"/>
                          <w:numId w:val="40"/>
                        </w:numPr>
                        <w:tabs>
                          <w:tab w:val="clear" w:pos="1296"/>
                        </w:tabs>
                        <w:spacing w:after="0" w:line="240" w:lineRule="auto"/>
                        <w:ind w:left="900"/>
                        <w:rPr>
                          <w:rFonts w:ascii="Arial" w:hAnsi="Arial" w:cs="Arial"/>
                        </w:rPr>
                      </w:pPr>
                      <w:r>
                        <w:rPr>
                          <w:rFonts w:ascii="Arial" w:hAnsi="Arial" w:cs="Arial"/>
                        </w:rPr>
                        <w:t>Write a Conclusion</w:t>
                      </w:r>
                    </w:p>
                    <w:p w:rsidR="00AE2B01" w:rsidRDefault="00AE2B01" w:rsidP="00467C25">
                      <w:pPr>
                        <w:numPr>
                          <w:ilvl w:val="1"/>
                          <w:numId w:val="40"/>
                        </w:numPr>
                        <w:tabs>
                          <w:tab w:val="clear" w:pos="1296"/>
                        </w:tabs>
                        <w:spacing w:after="0" w:line="240" w:lineRule="auto"/>
                        <w:ind w:left="900"/>
                        <w:rPr>
                          <w:rFonts w:ascii="Arial" w:hAnsi="Arial" w:cs="Arial"/>
                        </w:rPr>
                      </w:pPr>
                      <w:r>
                        <w:rPr>
                          <w:rFonts w:ascii="Arial" w:hAnsi="Arial" w:cs="Arial"/>
                        </w:rPr>
                        <w:t>Describe Energy Changes</w:t>
                      </w:r>
                    </w:p>
                    <w:p w:rsidR="00AE2B01" w:rsidRDefault="00AE2B01" w:rsidP="00467C25">
                      <w:pPr>
                        <w:numPr>
                          <w:ilvl w:val="1"/>
                          <w:numId w:val="40"/>
                        </w:numPr>
                        <w:tabs>
                          <w:tab w:val="clear" w:pos="1296"/>
                        </w:tabs>
                        <w:spacing w:after="0" w:line="240" w:lineRule="auto"/>
                        <w:ind w:left="900"/>
                        <w:rPr>
                          <w:rFonts w:ascii="Arial" w:hAnsi="Arial" w:cs="Arial"/>
                        </w:rPr>
                      </w:pPr>
                      <w:r>
                        <w:rPr>
                          <w:rFonts w:ascii="Arial" w:hAnsi="Arial" w:cs="Arial"/>
                        </w:rPr>
                        <w:t>Plan a New Procedure</w:t>
                      </w:r>
                    </w:p>
                    <w:p w:rsidR="00AE2B01" w:rsidRPr="000E5C6D" w:rsidRDefault="00AE2B01" w:rsidP="00467C25">
                      <w:pPr>
                        <w:rPr>
                          <w:rFonts w:ascii="Arial" w:hAnsi="Arial" w:cs="Arial"/>
                        </w:rPr>
                      </w:pPr>
                    </w:p>
                  </w:txbxContent>
                </v:textbox>
              </v:shape>
            </w:pict>
          </w:r>
        </w:p>
        <w:p w:rsidR="00467C25" w:rsidRPr="000E5C6D" w:rsidRDefault="00467C25" w:rsidP="00467C25">
          <w:pPr>
            <w:rPr>
              <w:rFonts w:ascii="Arial" w:hAnsi="Arial" w:cs="Arial"/>
            </w:rPr>
          </w:pPr>
        </w:p>
        <w:p w:rsidR="00467C25" w:rsidRDefault="00467C25" w:rsidP="00467C25">
          <w:pPr>
            <w:rPr>
              <w:rFonts w:ascii="Arial" w:hAnsi="Arial" w:cs="Arial"/>
            </w:rPr>
          </w:pPr>
        </w:p>
        <w:p w:rsidR="00467C25" w:rsidRPr="000E5C6D" w:rsidRDefault="00467C25" w:rsidP="00467C25">
          <w:pPr>
            <w:rPr>
              <w:rFonts w:ascii="Arial" w:hAnsi="Arial" w:cs="Arial"/>
            </w:rPr>
          </w:pPr>
        </w:p>
        <w:p w:rsidR="00467C25" w:rsidRDefault="00467C25" w:rsidP="00467C25">
          <w:pPr>
            <w:rPr>
              <w:rFonts w:ascii="Arial" w:hAnsi="Arial" w:cs="Arial"/>
            </w:rPr>
          </w:pPr>
        </w:p>
        <w:p w:rsidR="00467C25" w:rsidRDefault="00467C25" w:rsidP="00467C25">
          <w:pPr>
            <w:rPr>
              <w:rFonts w:ascii="Arial" w:hAnsi="Arial" w:cs="Arial"/>
            </w:rPr>
          </w:pPr>
        </w:p>
        <w:p w:rsidR="00467C25" w:rsidRPr="00467C25" w:rsidRDefault="00467C25" w:rsidP="00467C25">
          <w:pPr>
            <w:numPr>
              <w:ilvl w:val="0"/>
              <w:numId w:val="45"/>
            </w:numPr>
            <w:spacing w:before="120" w:after="120" w:line="240" w:lineRule="auto"/>
            <w:rPr>
              <w:rFonts w:ascii="Arial" w:hAnsi="Arial" w:cs="Arial"/>
            </w:rPr>
          </w:pPr>
          <w:r w:rsidRPr="00467C25">
            <w:rPr>
              <w:rFonts w:ascii="Arial" w:hAnsi="Arial" w:cs="Arial"/>
            </w:rPr>
            <w:t xml:space="preserve">(Day 1) Model the test conditions </w:t>
          </w:r>
          <w:r w:rsidRPr="00467C25">
            <w:rPr>
              <w:rFonts w:ascii="Arial" w:hAnsi="Arial" w:cs="Arial"/>
            </w:rPr>
            <w:sym w:font="Wingdings" w:char="F0E0"/>
          </w:r>
          <w:r w:rsidRPr="00467C25">
            <w:rPr>
              <w:rFonts w:ascii="Arial" w:hAnsi="Arial" w:cs="Arial"/>
            </w:rPr>
            <w:t xml:space="preserve"> do the 7-item scenario</w:t>
          </w:r>
        </w:p>
        <w:p w:rsidR="00467C25" w:rsidRPr="00467C25" w:rsidRDefault="00467C25" w:rsidP="00467C25">
          <w:pPr>
            <w:numPr>
              <w:ilvl w:val="0"/>
              <w:numId w:val="41"/>
            </w:numPr>
            <w:spacing w:after="0" w:line="240" w:lineRule="auto"/>
            <w:rPr>
              <w:rFonts w:ascii="Arial" w:hAnsi="Arial" w:cs="Arial"/>
            </w:rPr>
          </w:pPr>
          <w:r w:rsidRPr="00467C25">
            <w:rPr>
              <w:rFonts w:ascii="Arial" w:hAnsi="Arial" w:cs="Arial"/>
            </w:rPr>
            <w:t xml:space="preserve">Distribute copies of the test scenario, and have students complete all </w:t>
          </w:r>
          <w:r w:rsidR="004470B4">
            <w:rPr>
              <w:rFonts w:ascii="Arial" w:hAnsi="Arial" w:cs="Arial"/>
            </w:rPr>
            <w:t>7</w:t>
          </w:r>
          <w:r w:rsidRPr="00467C25">
            <w:rPr>
              <w:rFonts w:ascii="Arial" w:hAnsi="Arial" w:cs="Arial"/>
            </w:rPr>
            <w:t xml:space="preserve"> items in one sitting.</w:t>
          </w:r>
        </w:p>
        <w:p w:rsidR="00467C25" w:rsidRPr="00467C25" w:rsidRDefault="00467C25" w:rsidP="00467C25">
          <w:pPr>
            <w:numPr>
              <w:ilvl w:val="0"/>
              <w:numId w:val="41"/>
            </w:numPr>
            <w:spacing w:after="0" w:line="240" w:lineRule="auto"/>
            <w:rPr>
              <w:rFonts w:ascii="Arial" w:hAnsi="Arial" w:cs="Arial"/>
            </w:rPr>
          </w:pPr>
          <w:r w:rsidRPr="00467C25">
            <w:rPr>
              <w:rFonts w:ascii="Arial" w:hAnsi="Arial" w:cs="Arial"/>
            </w:rPr>
            <w:t>Don’t help students to interpret the scenario or the test items.</w:t>
          </w:r>
        </w:p>
        <w:p w:rsidR="00467C25" w:rsidRPr="00467C25" w:rsidRDefault="00467C25" w:rsidP="00467C25">
          <w:pPr>
            <w:numPr>
              <w:ilvl w:val="0"/>
              <w:numId w:val="41"/>
            </w:numPr>
            <w:spacing w:after="0" w:line="240" w:lineRule="auto"/>
            <w:rPr>
              <w:rFonts w:ascii="Arial" w:hAnsi="Arial" w:cs="Arial"/>
            </w:rPr>
          </w:pPr>
          <w:r w:rsidRPr="00467C25">
            <w:rPr>
              <w:rFonts w:ascii="Arial" w:hAnsi="Arial" w:cs="Arial"/>
            </w:rPr>
            <w:t>Distribute &amp; collect papers just as in a testing situation.</w:t>
          </w:r>
        </w:p>
        <w:p w:rsidR="00467C25" w:rsidRPr="00467C25" w:rsidRDefault="00467C25" w:rsidP="00467C25">
          <w:pPr>
            <w:numPr>
              <w:ilvl w:val="0"/>
              <w:numId w:val="41"/>
            </w:numPr>
            <w:spacing w:after="120" w:line="240" w:lineRule="auto"/>
            <w:rPr>
              <w:rFonts w:ascii="Arial" w:hAnsi="Arial" w:cs="Arial"/>
            </w:rPr>
          </w:pPr>
          <w:r w:rsidRPr="00467C25">
            <w:rPr>
              <w:rFonts w:ascii="Arial" w:hAnsi="Arial" w:cs="Arial"/>
            </w:rPr>
            <w:t xml:space="preserve">Discuss the testing conditions and formats, but </w:t>
          </w:r>
          <w:r w:rsidRPr="00467C25">
            <w:rPr>
              <w:rFonts w:ascii="Arial" w:hAnsi="Arial" w:cs="Arial"/>
              <w:u w:val="single"/>
            </w:rPr>
            <w:t>not the answers</w:t>
          </w:r>
          <w:r w:rsidRPr="00467C25">
            <w:rPr>
              <w:rFonts w:ascii="Arial" w:hAnsi="Arial" w:cs="Arial"/>
            </w:rPr>
            <w:t>.</w:t>
          </w:r>
        </w:p>
        <w:p w:rsidR="00467C25" w:rsidRPr="00467C25" w:rsidRDefault="00467C25" w:rsidP="00467C25">
          <w:pPr>
            <w:numPr>
              <w:ilvl w:val="0"/>
              <w:numId w:val="45"/>
            </w:numPr>
            <w:spacing w:before="120" w:after="120" w:line="240" w:lineRule="auto"/>
            <w:rPr>
              <w:rFonts w:ascii="Arial" w:hAnsi="Arial" w:cs="Arial"/>
            </w:rPr>
          </w:pPr>
          <w:r w:rsidRPr="00467C25">
            <w:rPr>
              <w:rFonts w:ascii="Arial" w:hAnsi="Arial" w:cs="Arial"/>
            </w:rPr>
            <w:t xml:space="preserve">(Day 2) Discuss the multiple choice items #1,2,5,6 </w:t>
          </w:r>
          <w:r w:rsidRPr="00467C25">
            <w:rPr>
              <w:rFonts w:ascii="Arial" w:hAnsi="Arial" w:cs="Arial"/>
            </w:rPr>
            <w:sym w:font="Wingdings" w:char="F0E0"/>
          </w:r>
          <w:r w:rsidRPr="00467C25">
            <w:rPr>
              <w:rFonts w:ascii="Arial" w:hAnsi="Arial" w:cs="Arial"/>
            </w:rPr>
            <w:t xml:space="preserve"> </w:t>
          </w:r>
          <w:proofErr w:type="gramStart"/>
          <w:r w:rsidRPr="00467C25">
            <w:rPr>
              <w:rFonts w:ascii="Arial" w:hAnsi="Arial" w:cs="Arial"/>
            </w:rPr>
            <w:t>Don’t</w:t>
          </w:r>
          <w:proofErr w:type="gramEnd"/>
          <w:r w:rsidRPr="00467C25">
            <w:rPr>
              <w:rFonts w:ascii="Arial" w:hAnsi="Arial" w:cs="Arial"/>
            </w:rPr>
            <w:t xml:space="preserve"> reveal answers until </w:t>
          </w:r>
          <w:r w:rsidRPr="00467C25">
            <w:rPr>
              <w:rFonts w:ascii="Arial" w:hAnsi="Arial" w:cs="Arial"/>
              <w:u w:val="single"/>
            </w:rPr>
            <w:t>after</w:t>
          </w:r>
          <w:r w:rsidRPr="00467C25">
            <w:rPr>
              <w:rFonts w:ascii="Arial" w:hAnsi="Arial" w:cs="Arial"/>
            </w:rPr>
            <w:t xml:space="preserve"> discussion.</w:t>
          </w:r>
        </w:p>
        <w:p w:rsidR="00467C25" w:rsidRPr="00467C25" w:rsidRDefault="00467C25" w:rsidP="00467C25">
          <w:pPr>
            <w:numPr>
              <w:ilvl w:val="0"/>
              <w:numId w:val="42"/>
            </w:numPr>
            <w:spacing w:after="0" w:line="240" w:lineRule="auto"/>
            <w:rPr>
              <w:rFonts w:ascii="Arial" w:hAnsi="Arial" w:cs="Arial"/>
            </w:rPr>
          </w:pPr>
          <w:r w:rsidRPr="00467C25">
            <w:rPr>
              <w:rFonts w:ascii="Arial" w:hAnsi="Arial" w:cs="Arial"/>
            </w:rPr>
            <w:t>Use a “Think-Pair-Share” or similar discussion structure.</w:t>
          </w:r>
        </w:p>
        <w:p w:rsidR="00467C25" w:rsidRPr="00467C25" w:rsidRDefault="00467C25" w:rsidP="00467C25">
          <w:pPr>
            <w:numPr>
              <w:ilvl w:val="0"/>
              <w:numId w:val="42"/>
            </w:numPr>
            <w:spacing w:after="0" w:line="240" w:lineRule="auto"/>
            <w:rPr>
              <w:rFonts w:ascii="Arial" w:hAnsi="Arial" w:cs="Arial"/>
            </w:rPr>
          </w:pPr>
          <w:r w:rsidRPr="00467C25">
            <w:rPr>
              <w:rFonts w:ascii="Arial" w:hAnsi="Arial" w:cs="Arial"/>
            </w:rPr>
            <w:t>Post public notes of students’ reasons in a whole-class discussion (</w:t>
          </w:r>
          <w:r w:rsidRPr="00467C25">
            <w:rPr>
              <w:rFonts w:ascii="Arial" w:hAnsi="Arial" w:cs="Arial"/>
              <w:i/>
            </w:rPr>
            <w:t>Praise students for effort and sharing their thinking, but don’t correct or praise student answers</w:t>
          </w:r>
          <w:r w:rsidRPr="00467C25">
            <w:rPr>
              <w:rFonts w:ascii="Arial" w:hAnsi="Arial" w:cs="Arial"/>
            </w:rPr>
            <w:t>).</w:t>
          </w:r>
        </w:p>
        <w:p w:rsidR="00467C25" w:rsidRPr="00467C25" w:rsidRDefault="00467C25" w:rsidP="00467C25">
          <w:pPr>
            <w:numPr>
              <w:ilvl w:val="0"/>
              <w:numId w:val="42"/>
            </w:numPr>
            <w:spacing w:after="0" w:line="240" w:lineRule="auto"/>
            <w:rPr>
              <w:rFonts w:ascii="Arial" w:hAnsi="Arial" w:cs="Arial"/>
            </w:rPr>
          </w:pPr>
          <w:r w:rsidRPr="00467C25">
            <w:rPr>
              <w:rFonts w:ascii="Arial" w:hAnsi="Arial" w:cs="Arial"/>
            </w:rPr>
            <w:t>Ask how they know, how they could find out, how they could test their ideas.</w:t>
          </w:r>
        </w:p>
        <w:p w:rsidR="00467C25" w:rsidRPr="00467C25" w:rsidRDefault="00467C25" w:rsidP="00467C25">
          <w:pPr>
            <w:numPr>
              <w:ilvl w:val="0"/>
              <w:numId w:val="45"/>
            </w:numPr>
            <w:spacing w:before="120" w:after="120" w:line="240" w:lineRule="auto"/>
            <w:rPr>
              <w:rFonts w:ascii="Arial" w:hAnsi="Arial" w:cs="Arial"/>
            </w:rPr>
          </w:pPr>
          <w:r w:rsidRPr="00467C25">
            <w:rPr>
              <w:rFonts w:ascii="Arial" w:hAnsi="Arial" w:cs="Arial"/>
            </w:rPr>
            <w:t xml:space="preserve">(Day 3-4) Discuss short answers #3 &amp; 4 </w:t>
          </w:r>
          <w:r w:rsidRPr="00467C25">
            <w:rPr>
              <w:rFonts w:ascii="Arial" w:hAnsi="Arial" w:cs="Arial"/>
            </w:rPr>
            <w:sym w:font="Wingdings" w:char="F0E0"/>
          </w:r>
          <w:r w:rsidRPr="00467C25">
            <w:rPr>
              <w:rFonts w:ascii="Arial" w:hAnsi="Arial" w:cs="Arial"/>
            </w:rPr>
            <w:t xml:space="preserve"> Many legitimate responses are possible!</w:t>
          </w:r>
        </w:p>
        <w:p w:rsidR="00467C25" w:rsidRPr="00467C25" w:rsidRDefault="00467C25" w:rsidP="00467C25">
          <w:pPr>
            <w:numPr>
              <w:ilvl w:val="0"/>
              <w:numId w:val="43"/>
            </w:numPr>
            <w:spacing w:after="0" w:line="240" w:lineRule="auto"/>
            <w:rPr>
              <w:rFonts w:ascii="Arial" w:hAnsi="Arial" w:cs="Arial"/>
            </w:rPr>
          </w:pPr>
          <w:r w:rsidRPr="00467C25">
            <w:rPr>
              <w:rFonts w:ascii="Arial" w:hAnsi="Arial" w:cs="Arial"/>
            </w:rPr>
            <w:t>Post public notes of students’ responses &amp; reasons in a whole-class discussion.</w:t>
          </w:r>
        </w:p>
        <w:p w:rsidR="00467C25" w:rsidRPr="00467C25" w:rsidRDefault="00467C25" w:rsidP="00467C25">
          <w:pPr>
            <w:numPr>
              <w:ilvl w:val="0"/>
              <w:numId w:val="43"/>
            </w:numPr>
            <w:spacing w:after="0" w:line="240" w:lineRule="auto"/>
            <w:rPr>
              <w:rFonts w:ascii="Arial" w:hAnsi="Arial" w:cs="Arial"/>
            </w:rPr>
          </w:pPr>
          <w:r w:rsidRPr="00467C25">
            <w:rPr>
              <w:rFonts w:ascii="Arial" w:hAnsi="Arial" w:cs="Arial"/>
            </w:rPr>
            <w:t>Display the rubric for this item, and have students make sense of it.</w:t>
          </w:r>
        </w:p>
        <w:p w:rsidR="00467C25" w:rsidRPr="00467C25" w:rsidRDefault="00467C25" w:rsidP="00467C25">
          <w:pPr>
            <w:numPr>
              <w:ilvl w:val="0"/>
              <w:numId w:val="43"/>
            </w:numPr>
            <w:spacing w:after="0" w:line="240" w:lineRule="auto"/>
            <w:rPr>
              <w:rFonts w:ascii="Arial" w:hAnsi="Arial" w:cs="Arial"/>
            </w:rPr>
          </w:pPr>
          <w:r w:rsidRPr="00467C25">
            <w:rPr>
              <w:rFonts w:ascii="Arial" w:hAnsi="Arial" w:cs="Arial"/>
            </w:rPr>
            <w:t>Have pairs of students score the “sample student responses.”</w:t>
          </w:r>
        </w:p>
        <w:p w:rsidR="00467C25" w:rsidRPr="00467C25" w:rsidRDefault="00467C25" w:rsidP="00467C25">
          <w:pPr>
            <w:numPr>
              <w:ilvl w:val="1"/>
              <w:numId w:val="43"/>
            </w:numPr>
            <w:spacing w:after="0" w:line="240" w:lineRule="auto"/>
            <w:rPr>
              <w:rFonts w:ascii="Arial" w:hAnsi="Arial" w:cs="Arial"/>
            </w:rPr>
          </w:pPr>
          <w:r w:rsidRPr="00467C25">
            <w:rPr>
              <w:rFonts w:ascii="Arial" w:hAnsi="Arial" w:cs="Arial"/>
            </w:rPr>
            <w:t>Have students give rubric-based reasons for their scores.</w:t>
          </w:r>
        </w:p>
        <w:p w:rsidR="00467C25" w:rsidRPr="00467C25" w:rsidRDefault="00467C25" w:rsidP="00467C25">
          <w:pPr>
            <w:numPr>
              <w:ilvl w:val="1"/>
              <w:numId w:val="43"/>
            </w:numPr>
            <w:spacing w:after="0" w:line="240" w:lineRule="auto"/>
            <w:rPr>
              <w:rFonts w:ascii="Arial" w:hAnsi="Arial" w:cs="Arial"/>
            </w:rPr>
          </w:pPr>
          <w:r w:rsidRPr="00467C25">
            <w:rPr>
              <w:rFonts w:ascii="Arial" w:hAnsi="Arial" w:cs="Arial"/>
            </w:rPr>
            <w:t>Ask students “</w:t>
          </w:r>
          <w:r w:rsidRPr="00467C25">
            <w:rPr>
              <w:rFonts w:ascii="Arial" w:hAnsi="Arial" w:cs="Arial"/>
              <w:i/>
            </w:rPr>
            <w:t>What’s missing in this response?</w:t>
          </w:r>
          <w:r w:rsidRPr="00467C25">
            <w:rPr>
              <w:rFonts w:ascii="Arial" w:hAnsi="Arial" w:cs="Arial"/>
            </w:rPr>
            <w:t>” or “</w:t>
          </w:r>
          <w:r w:rsidRPr="00467C25">
            <w:rPr>
              <w:rFonts w:ascii="Arial" w:hAnsi="Arial" w:cs="Arial"/>
              <w:i/>
            </w:rPr>
            <w:t>What’s not clear to you?</w:t>
          </w:r>
          <w:r w:rsidRPr="00467C25">
            <w:rPr>
              <w:rFonts w:ascii="Arial" w:hAnsi="Arial" w:cs="Arial"/>
            </w:rPr>
            <w:t>”</w:t>
          </w:r>
        </w:p>
        <w:p w:rsidR="00467C25" w:rsidRPr="00467C25" w:rsidRDefault="00467C25" w:rsidP="00467C25">
          <w:pPr>
            <w:numPr>
              <w:ilvl w:val="0"/>
              <w:numId w:val="43"/>
            </w:numPr>
            <w:spacing w:after="0" w:line="240" w:lineRule="auto"/>
            <w:ind w:right="-228"/>
            <w:rPr>
              <w:rFonts w:ascii="Arial" w:hAnsi="Arial" w:cs="Arial"/>
            </w:rPr>
          </w:pPr>
          <w:r w:rsidRPr="00467C25">
            <w:rPr>
              <w:rFonts w:ascii="Arial" w:hAnsi="Arial" w:cs="Arial"/>
            </w:rPr>
            <w:t>Have students revise their own response for this item, no matter how good it already is.</w:t>
          </w:r>
        </w:p>
        <w:p w:rsidR="00467C25" w:rsidRPr="00467C25" w:rsidRDefault="00467C25" w:rsidP="00467C25">
          <w:pPr>
            <w:numPr>
              <w:ilvl w:val="0"/>
              <w:numId w:val="45"/>
            </w:numPr>
            <w:spacing w:before="120" w:after="120" w:line="240" w:lineRule="auto"/>
            <w:rPr>
              <w:rFonts w:ascii="Arial" w:hAnsi="Arial" w:cs="Arial"/>
            </w:rPr>
          </w:pPr>
          <w:r w:rsidRPr="00467C25">
            <w:rPr>
              <w:rFonts w:ascii="Arial" w:hAnsi="Arial" w:cs="Arial"/>
            </w:rPr>
            <w:t xml:space="preserve">(Day 4-5) Discuss short answer #7 </w:t>
          </w:r>
          <w:r w:rsidRPr="00467C25">
            <w:rPr>
              <w:rFonts w:ascii="Arial" w:hAnsi="Arial" w:cs="Arial"/>
            </w:rPr>
            <w:sym w:font="Wingdings" w:char="F0E0"/>
          </w:r>
          <w:r w:rsidRPr="00467C25">
            <w:rPr>
              <w:rFonts w:ascii="Arial" w:hAnsi="Arial" w:cs="Arial"/>
            </w:rPr>
            <w:t xml:space="preserve"> Many legitimate responses are possible!</w:t>
          </w:r>
        </w:p>
        <w:p w:rsidR="00467C25" w:rsidRPr="00467C25" w:rsidRDefault="00467C25" w:rsidP="00467C25">
          <w:pPr>
            <w:numPr>
              <w:ilvl w:val="0"/>
              <w:numId w:val="43"/>
            </w:numPr>
            <w:spacing w:after="0" w:line="240" w:lineRule="auto"/>
            <w:rPr>
              <w:rFonts w:ascii="Arial" w:hAnsi="Arial" w:cs="Arial"/>
            </w:rPr>
          </w:pPr>
          <w:r w:rsidRPr="00467C25">
            <w:rPr>
              <w:rFonts w:ascii="Arial" w:hAnsi="Arial" w:cs="Arial"/>
            </w:rPr>
            <w:t xml:space="preserve">Have students share procedures with a partner by reading the procedure aloud and </w:t>
          </w:r>
          <w:r w:rsidRPr="00467C25">
            <w:rPr>
              <w:rFonts w:ascii="Arial" w:hAnsi="Arial" w:cs="Arial"/>
            </w:rPr>
            <w:tab/>
            <w:t>providing verbal feedback to each other.</w:t>
          </w:r>
        </w:p>
        <w:p w:rsidR="00467C25" w:rsidRPr="00467C25" w:rsidRDefault="00467C25" w:rsidP="00467C25">
          <w:pPr>
            <w:numPr>
              <w:ilvl w:val="0"/>
              <w:numId w:val="43"/>
            </w:numPr>
            <w:spacing w:after="0" w:line="240" w:lineRule="auto"/>
            <w:rPr>
              <w:rFonts w:ascii="Arial" w:hAnsi="Arial" w:cs="Arial"/>
            </w:rPr>
          </w:pPr>
          <w:r w:rsidRPr="00467C25">
            <w:rPr>
              <w:rFonts w:ascii="Arial" w:hAnsi="Arial" w:cs="Arial"/>
            </w:rPr>
            <w:t>Display the rubric for this item, and have students make sense of it.</w:t>
          </w:r>
        </w:p>
        <w:p w:rsidR="00467C25" w:rsidRPr="00467C25" w:rsidRDefault="00467C25" w:rsidP="00467C25">
          <w:pPr>
            <w:numPr>
              <w:ilvl w:val="0"/>
              <w:numId w:val="43"/>
            </w:numPr>
            <w:spacing w:after="0" w:line="240" w:lineRule="auto"/>
            <w:rPr>
              <w:rFonts w:ascii="Arial" w:hAnsi="Arial" w:cs="Arial"/>
            </w:rPr>
          </w:pPr>
          <w:r w:rsidRPr="00467C25">
            <w:rPr>
              <w:rFonts w:ascii="Arial" w:hAnsi="Arial" w:cs="Arial"/>
            </w:rPr>
            <w:t>Have pairs of students score the “sample student responses.”</w:t>
          </w:r>
        </w:p>
        <w:p w:rsidR="00467C25" w:rsidRPr="00467C25" w:rsidRDefault="00467C25" w:rsidP="00467C25">
          <w:pPr>
            <w:numPr>
              <w:ilvl w:val="1"/>
              <w:numId w:val="44"/>
            </w:numPr>
            <w:spacing w:after="0" w:line="240" w:lineRule="auto"/>
            <w:rPr>
              <w:rFonts w:ascii="Arial" w:hAnsi="Arial" w:cs="Arial"/>
            </w:rPr>
          </w:pPr>
          <w:r w:rsidRPr="00467C25">
            <w:rPr>
              <w:rFonts w:ascii="Arial" w:hAnsi="Arial" w:cs="Arial"/>
            </w:rPr>
            <w:t>Have students give rubric-based reasons for their scores.</w:t>
          </w:r>
        </w:p>
        <w:p w:rsidR="00467C25" w:rsidRPr="00467C25" w:rsidRDefault="00467C25" w:rsidP="00467C25">
          <w:pPr>
            <w:numPr>
              <w:ilvl w:val="1"/>
              <w:numId w:val="44"/>
            </w:numPr>
            <w:spacing w:after="0" w:line="240" w:lineRule="auto"/>
            <w:rPr>
              <w:rFonts w:ascii="Arial" w:hAnsi="Arial" w:cs="Arial"/>
            </w:rPr>
          </w:pPr>
          <w:r w:rsidRPr="00467C25">
            <w:rPr>
              <w:rFonts w:ascii="Arial" w:hAnsi="Arial" w:cs="Arial"/>
            </w:rPr>
            <w:t>Ask students “</w:t>
          </w:r>
          <w:r w:rsidRPr="00467C25">
            <w:rPr>
              <w:rFonts w:ascii="Arial" w:hAnsi="Arial" w:cs="Arial"/>
              <w:i/>
            </w:rPr>
            <w:t>What’s missing in this response?</w:t>
          </w:r>
          <w:r w:rsidRPr="00467C25">
            <w:rPr>
              <w:rFonts w:ascii="Arial" w:hAnsi="Arial" w:cs="Arial"/>
            </w:rPr>
            <w:t>” or “</w:t>
          </w:r>
          <w:r w:rsidRPr="00467C25">
            <w:rPr>
              <w:rFonts w:ascii="Arial" w:hAnsi="Arial" w:cs="Arial"/>
              <w:i/>
            </w:rPr>
            <w:t>What’s not clear to you?</w:t>
          </w:r>
          <w:r w:rsidRPr="00467C25">
            <w:rPr>
              <w:rFonts w:ascii="Arial" w:hAnsi="Arial" w:cs="Arial"/>
            </w:rPr>
            <w:t>”</w:t>
          </w:r>
        </w:p>
        <w:p w:rsidR="00467C25" w:rsidRPr="00467C25" w:rsidRDefault="00467C25" w:rsidP="00467C25">
          <w:pPr>
            <w:numPr>
              <w:ilvl w:val="0"/>
              <w:numId w:val="43"/>
            </w:numPr>
            <w:spacing w:after="0" w:line="240" w:lineRule="auto"/>
            <w:ind w:right="-228"/>
            <w:rPr>
              <w:rFonts w:ascii="Arial" w:hAnsi="Arial" w:cs="Arial"/>
            </w:rPr>
          </w:pPr>
          <w:r w:rsidRPr="00467C25">
            <w:rPr>
              <w:rFonts w:ascii="Arial" w:hAnsi="Arial" w:cs="Arial"/>
            </w:rPr>
            <w:t xml:space="preserve">Have students revise their own response for this item, </w:t>
          </w:r>
          <w:r w:rsidR="004470B4">
            <w:rPr>
              <w:rFonts w:ascii="Arial" w:hAnsi="Arial" w:cs="Arial"/>
            </w:rPr>
            <w:t>no matter how good it is</w:t>
          </w:r>
          <w:r w:rsidRPr="00467C25">
            <w:rPr>
              <w:rFonts w:ascii="Arial" w:hAnsi="Arial" w:cs="Arial"/>
            </w:rPr>
            <w:t>.</w:t>
          </w:r>
        </w:p>
        <w:p w:rsidR="00467C25" w:rsidRPr="00467C25" w:rsidRDefault="00467C25" w:rsidP="00467C25">
          <w:pPr>
            <w:numPr>
              <w:ilvl w:val="1"/>
              <w:numId w:val="43"/>
            </w:numPr>
            <w:tabs>
              <w:tab w:val="clear" w:pos="2016"/>
            </w:tabs>
            <w:spacing w:after="0" w:line="240" w:lineRule="auto"/>
            <w:ind w:left="1440" w:right="-228"/>
            <w:rPr>
              <w:rFonts w:ascii="Arial" w:hAnsi="Arial" w:cs="Arial"/>
              <w:sz w:val="20"/>
              <w:szCs w:val="20"/>
            </w:rPr>
          </w:pPr>
          <w:r w:rsidRPr="00467C25">
            <w:rPr>
              <w:rFonts w:ascii="Arial" w:hAnsi="Arial" w:cs="Arial"/>
            </w:rPr>
            <w:t>Advise students to use the existing procedure in the scenario as a model.  Be sure that they understand how to alter it to fit the new variables in the problem</w:t>
          </w:r>
          <w:r w:rsidRPr="00467C25">
            <w:rPr>
              <w:rFonts w:ascii="Arial" w:hAnsi="Arial" w:cs="Arial"/>
              <w:sz w:val="20"/>
              <w:szCs w:val="20"/>
            </w:rPr>
            <w:t>.</w:t>
          </w:r>
        </w:p>
        <w:p w:rsidR="004470B4" w:rsidRDefault="004470B4" w:rsidP="00467C25">
          <w:pPr>
            <w:jc w:val="center"/>
            <w:rPr>
              <w:rFonts w:ascii="WarnockPro-Regular" w:hAnsi="WarnockPro-Regular" w:cs="WarnockPro-Regular"/>
              <w:sz w:val="24"/>
              <w:szCs w:val="24"/>
            </w:rPr>
          </w:pPr>
        </w:p>
        <w:p w:rsidR="00D96FEC" w:rsidRDefault="00D96FEC" w:rsidP="00467C25">
          <w:pPr>
            <w:jc w:val="center"/>
            <w:rPr>
              <w:rFonts w:ascii="WarnockPro-Regular" w:hAnsi="WarnockPro-Regular" w:cs="WarnockPro-Regular"/>
              <w:sz w:val="24"/>
              <w:szCs w:val="24"/>
            </w:rPr>
          </w:pPr>
          <w:r>
            <w:rPr>
              <w:rFonts w:ascii="WarnockPro-Regular" w:hAnsi="WarnockPro-Regular" w:cs="WarnockPro-Regular"/>
              <w:sz w:val="24"/>
              <w:szCs w:val="24"/>
            </w:rPr>
            <w:t>SCHOOLYARD ECOSYSTEM</w:t>
          </w:r>
        </w:p>
        <w:p w:rsidR="00B6308B" w:rsidRDefault="0060268C">
          <w:pPr>
            <w:rPr>
              <w:rFonts w:ascii="WarnockPro-Regular" w:hAnsi="WarnockPro-Regular" w:cs="WarnockPro-Regular"/>
              <w:sz w:val="24"/>
              <w:szCs w:val="24"/>
            </w:rPr>
          </w:pPr>
        </w:p>
      </w:sdtContent>
    </w:sdt>
    <w:p w:rsidR="00B80E60" w:rsidRPr="005D44DE" w:rsidRDefault="00B80E60" w:rsidP="00C02F3E">
      <w:pPr>
        <w:autoSpaceDE w:val="0"/>
        <w:autoSpaceDN w:val="0"/>
        <w:adjustRightInd w:val="0"/>
        <w:spacing w:after="0" w:line="240" w:lineRule="auto"/>
        <w:rPr>
          <w:rFonts w:ascii="WarnockPro-Regular" w:hAnsi="WarnockPro-Regular" w:cs="WarnockPro-Regular"/>
          <w:b/>
          <w:i/>
          <w:sz w:val="28"/>
          <w:szCs w:val="24"/>
        </w:rPr>
      </w:pPr>
      <w:r>
        <w:rPr>
          <w:rFonts w:ascii="WarnockPro-Regular" w:hAnsi="WarnockPro-Regular" w:cs="WarnockPro-Regular"/>
          <w:b/>
          <w:sz w:val="24"/>
          <w:szCs w:val="24"/>
        </w:rPr>
        <w:t>Field Study Name</w:t>
      </w:r>
      <w:r w:rsidRPr="00B80E60">
        <w:rPr>
          <w:rFonts w:ascii="WarnockPro-Regular" w:hAnsi="WarnockPro-Regular" w:cs="WarnockPro-Regular"/>
          <w:b/>
          <w:sz w:val="24"/>
          <w:szCs w:val="24"/>
        </w:rPr>
        <w:t>:</w:t>
      </w:r>
      <w:r w:rsidR="00C02F3E">
        <w:rPr>
          <w:rFonts w:ascii="WarnockPro-Regular" w:hAnsi="WarnockPro-Regular" w:cs="WarnockPro-Regular"/>
          <w:b/>
          <w:sz w:val="24"/>
          <w:szCs w:val="24"/>
        </w:rPr>
        <w:tab/>
      </w:r>
      <w:r w:rsidR="00C02F3E">
        <w:rPr>
          <w:rFonts w:ascii="WarnockPro-Regular" w:hAnsi="WarnockPro-Regular" w:cs="WarnockPro-Regular"/>
          <w:b/>
          <w:sz w:val="24"/>
          <w:szCs w:val="24"/>
        </w:rPr>
        <w:tab/>
      </w:r>
    </w:p>
    <w:p w:rsidR="00B80E60" w:rsidRDefault="00B80E60" w:rsidP="00CE68FF">
      <w:pPr>
        <w:autoSpaceDE w:val="0"/>
        <w:autoSpaceDN w:val="0"/>
        <w:adjustRightInd w:val="0"/>
        <w:spacing w:after="0" w:line="240" w:lineRule="auto"/>
        <w:rPr>
          <w:rFonts w:ascii="WarnockPro-Regular" w:hAnsi="WarnockPro-Regular" w:cs="WarnockPro-Regular"/>
          <w:sz w:val="24"/>
          <w:szCs w:val="24"/>
        </w:rPr>
      </w:pPr>
    </w:p>
    <w:p w:rsidR="00222BE0" w:rsidRDefault="00495267" w:rsidP="00222BE0">
      <w:pPr>
        <w:autoSpaceDE w:val="0"/>
        <w:autoSpaceDN w:val="0"/>
        <w:adjustRightInd w:val="0"/>
        <w:spacing w:after="0" w:line="240" w:lineRule="auto"/>
        <w:ind w:left="720"/>
        <w:rPr>
          <w:rFonts w:ascii="WarnockPro-Regular" w:hAnsi="WarnockPro-Regular" w:cs="WarnockPro-Regular"/>
          <w:sz w:val="24"/>
          <w:szCs w:val="24"/>
        </w:rPr>
      </w:pPr>
      <w:r>
        <w:rPr>
          <w:rFonts w:ascii="WarnockPro-Regular" w:hAnsi="WarnockPro-Regular" w:cs="WarnockPro-Regular"/>
          <w:sz w:val="24"/>
          <w:szCs w:val="24"/>
        </w:rPr>
        <w:t xml:space="preserve">Sophia and Max’ </w:t>
      </w:r>
      <w:r w:rsidR="00222BE0">
        <w:rPr>
          <w:rFonts w:ascii="WarnockPro-Regular" w:hAnsi="WarnockPro-Regular" w:cs="WarnockPro-Regular"/>
          <w:sz w:val="24"/>
          <w:szCs w:val="24"/>
        </w:rPr>
        <w:t>just finished mapping the plants and animals in their</w:t>
      </w:r>
      <w:r>
        <w:rPr>
          <w:rFonts w:ascii="WarnockPro-Regular" w:hAnsi="WarnockPro-Regular" w:cs="WarnockPro-Regular"/>
          <w:sz w:val="24"/>
          <w:szCs w:val="24"/>
        </w:rPr>
        <w:t xml:space="preserve"> schoolyard.  They wonder</w:t>
      </w:r>
      <w:r w:rsidR="00222BE0">
        <w:rPr>
          <w:rFonts w:ascii="WarnockPro-Regular" w:hAnsi="WarnockPro-Regular" w:cs="WarnockPro-Regular"/>
          <w:sz w:val="24"/>
          <w:szCs w:val="24"/>
        </w:rPr>
        <w:t xml:space="preserve"> if </w:t>
      </w:r>
      <w:r w:rsidR="00222BE0" w:rsidRPr="00222BE0">
        <w:rPr>
          <w:rFonts w:ascii="WarnockPro-Regular" w:hAnsi="WarnockPro-Regular" w:cs="WarnockPro-Regular"/>
          <w:sz w:val="24"/>
          <w:szCs w:val="24"/>
          <w:u w:val="single"/>
        </w:rPr>
        <w:t>temperature</w:t>
      </w:r>
      <w:r w:rsidR="00222BE0">
        <w:rPr>
          <w:rFonts w:ascii="WarnockPro-Regular" w:hAnsi="WarnockPro-Regular" w:cs="WarnockPro-Regular"/>
          <w:sz w:val="24"/>
          <w:szCs w:val="24"/>
        </w:rPr>
        <w:t xml:space="preserve"> might affect which plants and animals can be found in certain places.  Max asks Sophia, “Do you think the temperature is the same everywhere, or is it warmer in some spots and cooler in others?”</w:t>
      </w:r>
      <w:r>
        <w:rPr>
          <w:rFonts w:ascii="WarnockPro-Regular" w:hAnsi="WarnockPro-Regular" w:cs="WarnockPro-Regular"/>
          <w:sz w:val="24"/>
          <w:szCs w:val="24"/>
        </w:rPr>
        <w:t xml:space="preserve">  T</w:t>
      </w:r>
      <w:r w:rsidR="003C44BA">
        <w:rPr>
          <w:rFonts w:ascii="WarnockPro-Regular" w:hAnsi="WarnockPro-Regular" w:cs="WarnockPro-Regular"/>
          <w:sz w:val="24"/>
          <w:szCs w:val="24"/>
        </w:rPr>
        <w:t>hey designed a Field Study</w:t>
      </w:r>
      <w:r>
        <w:rPr>
          <w:rFonts w:ascii="WarnockPro-Regular" w:hAnsi="WarnockPro-Regular" w:cs="WarnockPro-Regular"/>
          <w:sz w:val="24"/>
          <w:szCs w:val="24"/>
        </w:rPr>
        <w:t xml:space="preserve"> below</w:t>
      </w:r>
      <w:r w:rsidR="003C44BA">
        <w:rPr>
          <w:rFonts w:ascii="WarnockPro-Regular" w:hAnsi="WarnockPro-Regular" w:cs="WarnockPro-Regular"/>
          <w:sz w:val="24"/>
          <w:szCs w:val="24"/>
        </w:rPr>
        <w:t>.</w:t>
      </w:r>
    </w:p>
    <w:p w:rsidR="00222BE0" w:rsidRDefault="00222BE0" w:rsidP="00CE68FF">
      <w:pPr>
        <w:autoSpaceDE w:val="0"/>
        <w:autoSpaceDN w:val="0"/>
        <w:adjustRightInd w:val="0"/>
        <w:spacing w:after="0" w:line="240" w:lineRule="auto"/>
        <w:rPr>
          <w:rFonts w:ascii="WarnockPro-Regular" w:hAnsi="WarnockPro-Regular" w:cs="WarnockPro-Regular"/>
          <w:sz w:val="24"/>
          <w:szCs w:val="24"/>
        </w:rPr>
      </w:pPr>
    </w:p>
    <w:p w:rsidR="00B80E60" w:rsidRPr="00B80E60" w:rsidRDefault="00B80E60" w:rsidP="00952645">
      <w:pPr>
        <w:autoSpaceDE w:val="0"/>
        <w:autoSpaceDN w:val="0"/>
        <w:adjustRightInd w:val="0"/>
        <w:spacing w:after="0" w:line="240" w:lineRule="auto"/>
        <w:rPr>
          <w:rFonts w:ascii="WarnockPro-Regular" w:hAnsi="WarnockPro-Regular" w:cs="WarnockPro-Regular"/>
          <w:b/>
          <w:sz w:val="24"/>
          <w:szCs w:val="24"/>
        </w:rPr>
      </w:pPr>
      <w:r>
        <w:rPr>
          <w:rFonts w:ascii="WarnockPro-Regular" w:hAnsi="WarnockPro-Regular" w:cs="WarnockPro-Regular"/>
          <w:b/>
          <w:sz w:val="24"/>
          <w:szCs w:val="24"/>
        </w:rPr>
        <w:t xml:space="preserve">Field Study </w:t>
      </w:r>
      <w:r w:rsidRPr="00B80E60">
        <w:rPr>
          <w:rFonts w:ascii="WarnockPro-Regular" w:hAnsi="WarnockPro-Regular" w:cs="WarnockPro-Regular"/>
          <w:b/>
          <w:sz w:val="24"/>
          <w:szCs w:val="24"/>
        </w:rPr>
        <w:t>Question:</w:t>
      </w:r>
    </w:p>
    <w:p w:rsidR="00952645" w:rsidRDefault="00952645" w:rsidP="00B80E60">
      <w:pPr>
        <w:autoSpaceDE w:val="0"/>
        <w:autoSpaceDN w:val="0"/>
        <w:adjustRightInd w:val="0"/>
        <w:spacing w:after="0" w:line="240" w:lineRule="auto"/>
        <w:ind w:left="720"/>
        <w:rPr>
          <w:rFonts w:ascii="WarnockPro-Regular" w:hAnsi="WarnockPro-Regular" w:cs="WarnockPro-Regular"/>
          <w:sz w:val="24"/>
          <w:szCs w:val="24"/>
        </w:rPr>
      </w:pPr>
      <w:r>
        <w:rPr>
          <w:rFonts w:ascii="WarnockPro-Regular" w:hAnsi="WarnockPro-Regular" w:cs="WarnockPro-Regular"/>
          <w:sz w:val="24"/>
          <w:szCs w:val="24"/>
        </w:rPr>
        <w:t>“Which location—on the open grass, under the bushes, or on the blacktop—has the highest surface temperature?”</w:t>
      </w:r>
    </w:p>
    <w:p w:rsidR="00B80E60" w:rsidRDefault="00B80E60" w:rsidP="00952645">
      <w:pPr>
        <w:autoSpaceDE w:val="0"/>
        <w:autoSpaceDN w:val="0"/>
        <w:adjustRightInd w:val="0"/>
        <w:spacing w:after="0" w:line="240" w:lineRule="auto"/>
        <w:rPr>
          <w:rFonts w:ascii="WarnockPro-Regular" w:hAnsi="WarnockPro-Regular" w:cs="WarnockPro-Regular"/>
          <w:sz w:val="24"/>
          <w:szCs w:val="24"/>
        </w:rPr>
      </w:pPr>
    </w:p>
    <w:p w:rsidR="008F4753" w:rsidRPr="00B80E60" w:rsidRDefault="008F4753" w:rsidP="008F4753">
      <w:pPr>
        <w:autoSpaceDE w:val="0"/>
        <w:autoSpaceDN w:val="0"/>
        <w:adjustRightInd w:val="0"/>
        <w:spacing w:after="0" w:line="240" w:lineRule="auto"/>
        <w:rPr>
          <w:rFonts w:ascii="WarnockPro-Regular" w:hAnsi="WarnockPro-Regular" w:cs="WarnockPro-Regular"/>
          <w:b/>
          <w:sz w:val="24"/>
          <w:szCs w:val="24"/>
        </w:rPr>
      </w:pPr>
      <w:r>
        <w:rPr>
          <w:rFonts w:ascii="WarnockPro-Regular" w:hAnsi="WarnockPro-Regular" w:cs="WarnockPro-Regular"/>
          <w:b/>
          <w:sz w:val="24"/>
          <w:szCs w:val="24"/>
        </w:rPr>
        <w:t>Prediction</w:t>
      </w:r>
      <w:r w:rsidRPr="00B80E60">
        <w:rPr>
          <w:rFonts w:ascii="WarnockPro-Regular" w:hAnsi="WarnockPro-Regular" w:cs="WarnockPro-Regular"/>
          <w:b/>
          <w:sz w:val="24"/>
          <w:szCs w:val="24"/>
        </w:rPr>
        <w:t>:</w:t>
      </w:r>
    </w:p>
    <w:p w:rsidR="008F4753" w:rsidRDefault="008F4753" w:rsidP="008F4753">
      <w:pPr>
        <w:autoSpaceDE w:val="0"/>
        <w:autoSpaceDN w:val="0"/>
        <w:adjustRightInd w:val="0"/>
        <w:spacing w:after="0" w:line="240" w:lineRule="auto"/>
        <w:ind w:left="720"/>
        <w:rPr>
          <w:rFonts w:ascii="WarnockPro-Regular" w:hAnsi="WarnockPro-Regular" w:cs="WarnockPro-Regular"/>
          <w:sz w:val="24"/>
          <w:szCs w:val="24"/>
        </w:rPr>
      </w:pPr>
      <w:r>
        <w:rPr>
          <w:rFonts w:ascii="WarnockPro-Regular" w:hAnsi="WarnockPro-Regular" w:cs="WarnockPro-Regular"/>
          <w:sz w:val="24"/>
          <w:szCs w:val="24"/>
        </w:rPr>
        <w:t>Under the bushes will have the highest temperature, because the bushes will keep the heat close to the ground</w:t>
      </w:r>
      <w:r w:rsidR="008E1A4D">
        <w:rPr>
          <w:rFonts w:ascii="WarnockPro-Regular" w:hAnsi="WarnockPro-Regular" w:cs="WarnockPro-Regular"/>
          <w:sz w:val="24"/>
          <w:szCs w:val="24"/>
        </w:rPr>
        <w:t xml:space="preserve"> </w:t>
      </w:r>
      <w:proofErr w:type="gramStart"/>
      <w:r w:rsidR="008E1A4D">
        <w:rPr>
          <w:rFonts w:ascii="WarnockPro-Regular" w:hAnsi="WarnockPro-Regular" w:cs="WarnockPro-Regular"/>
          <w:sz w:val="24"/>
          <w:szCs w:val="24"/>
        </w:rPr>
        <w:t>underneath</w:t>
      </w:r>
      <w:r>
        <w:rPr>
          <w:rFonts w:ascii="WarnockPro-Regular" w:hAnsi="WarnockPro-Regular" w:cs="WarnockPro-Regular"/>
          <w:sz w:val="24"/>
          <w:szCs w:val="24"/>
        </w:rPr>
        <w:t>.</w:t>
      </w:r>
      <w:proofErr w:type="gramEnd"/>
    </w:p>
    <w:p w:rsidR="008F4753" w:rsidRDefault="008F4753" w:rsidP="008F4753">
      <w:pPr>
        <w:autoSpaceDE w:val="0"/>
        <w:autoSpaceDN w:val="0"/>
        <w:adjustRightInd w:val="0"/>
        <w:spacing w:after="0" w:line="240" w:lineRule="auto"/>
        <w:ind w:left="720"/>
        <w:rPr>
          <w:rFonts w:ascii="WarnockPro-Regular" w:hAnsi="WarnockPro-Regular" w:cs="WarnockPro-Regular"/>
          <w:sz w:val="24"/>
          <w:szCs w:val="24"/>
        </w:rPr>
      </w:pPr>
    </w:p>
    <w:p w:rsidR="00B80E60" w:rsidRPr="00B80E60" w:rsidRDefault="00B80E60" w:rsidP="00B80E60">
      <w:pPr>
        <w:autoSpaceDE w:val="0"/>
        <w:autoSpaceDN w:val="0"/>
        <w:adjustRightInd w:val="0"/>
        <w:spacing w:after="0" w:line="240" w:lineRule="auto"/>
        <w:rPr>
          <w:rFonts w:ascii="WarnockPro-Regular" w:hAnsi="WarnockPro-Regular" w:cs="WarnockPro-Regular"/>
          <w:b/>
          <w:sz w:val="24"/>
          <w:szCs w:val="24"/>
        </w:rPr>
      </w:pPr>
      <w:r>
        <w:rPr>
          <w:rFonts w:ascii="WarnockPro-Regular" w:hAnsi="WarnockPro-Regular" w:cs="WarnockPro-Regular"/>
          <w:b/>
          <w:sz w:val="24"/>
          <w:szCs w:val="24"/>
        </w:rPr>
        <w:t xml:space="preserve">Field Study </w:t>
      </w:r>
      <w:r w:rsidR="0022485A">
        <w:rPr>
          <w:rFonts w:ascii="WarnockPro-Regular" w:hAnsi="WarnockPro-Regular" w:cs="WarnockPro-Regular"/>
          <w:b/>
          <w:sz w:val="24"/>
          <w:szCs w:val="24"/>
        </w:rPr>
        <w:t>Area</w:t>
      </w:r>
      <w:r>
        <w:rPr>
          <w:rFonts w:ascii="WarnockPro-Regular" w:hAnsi="WarnockPro-Regular" w:cs="WarnockPro-Regular"/>
          <w:b/>
          <w:sz w:val="24"/>
          <w:szCs w:val="24"/>
        </w:rPr>
        <w:t xml:space="preserve"> (</w:t>
      </w:r>
      <w:r w:rsidR="00F55A61">
        <w:rPr>
          <w:rFonts w:ascii="WarnockPro-Regular" w:hAnsi="WarnockPro-Regular" w:cs="WarnockPro-Regular"/>
          <w:b/>
          <w:sz w:val="24"/>
          <w:szCs w:val="24"/>
        </w:rPr>
        <w:t>a map drawn by hand</w:t>
      </w:r>
      <w:r>
        <w:rPr>
          <w:rFonts w:ascii="WarnockPro-Regular" w:hAnsi="WarnockPro-Regular" w:cs="WarnockPro-Regular"/>
          <w:b/>
          <w:sz w:val="24"/>
          <w:szCs w:val="24"/>
        </w:rPr>
        <w:t>)</w:t>
      </w:r>
      <w:r w:rsidRPr="00B80E60">
        <w:rPr>
          <w:rFonts w:ascii="WarnockPro-Regular" w:hAnsi="WarnockPro-Regular" w:cs="WarnockPro-Regular"/>
          <w:b/>
          <w:sz w:val="24"/>
          <w:szCs w:val="24"/>
        </w:rPr>
        <w:t>:</w:t>
      </w:r>
    </w:p>
    <w:p w:rsidR="00B80E60" w:rsidRDefault="0060268C" w:rsidP="00B80E60">
      <w:pPr>
        <w:autoSpaceDE w:val="0"/>
        <w:autoSpaceDN w:val="0"/>
        <w:adjustRightInd w:val="0"/>
        <w:spacing w:after="0" w:line="240" w:lineRule="auto"/>
        <w:ind w:left="720"/>
        <w:rPr>
          <w:rFonts w:ascii="WarnockPro-Regular" w:hAnsi="WarnockPro-Regular" w:cs="WarnockPro-Regular"/>
          <w:sz w:val="24"/>
          <w:szCs w:val="24"/>
        </w:rPr>
      </w:pPr>
      <w:r w:rsidRPr="0060268C">
        <w:rPr>
          <w:rFonts w:ascii="WarnockPro-Regular" w:hAnsi="WarnockPro-Regular" w:cs="WarnockPro-Regular"/>
          <w:b/>
          <w:noProof/>
          <w:sz w:val="24"/>
          <w:szCs w:val="24"/>
        </w:rPr>
        <w:pict>
          <v:group id="Group 69" o:spid="_x0000_s1029" style="position:absolute;left:0;text-align:left;margin-left:-16.5pt;margin-top:11.4pt;width:497.25pt;height:342.45pt;z-index:251682816" coordorigin="1185,7530" coordsize="9945,68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">
            <v:shape id="Text Box 68" o:spid="_x0000_s1030" type="#_x0000_t202" style="position:absolute;left:4455;top:7530;width:3510;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0hncMA&#10;AADbAAAADwAAAGRycy9kb3ducmV2LnhtbESP0WrCQBRE3wX/YbmFvohulJrU1FW00JJXNR9wzV6T&#10;0OzdkF1N8vfdQsHHYWbOMNv9YBrxoM7VlhUsFxEI4sLqmksF+eVr/g7CeWSNjWVSMJKD/W462WKq&#10;bc8nepx9KQKEXYoKKu/bVEpXVGTQLWxLHLyb7Qz6ILtS6g77ADeNXEVRLA3WHBYqbOmzouLnfDcK&#10;blk/W2/667fPk9NbfMQ6udpRqdeX4fABwtPgn+H/dqYVxBv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F0hncMAAADbAAAADwAAAAAAAAAAAAAAAACYAgAAZHJzL2Rv&#10;d25yZXYueG1sUEsFBgAAAAAEAAQA9QAAAIgDAAAAAA==&#10;" stroked="f">
              <v:textbox>
                <w:txbxContent>
                  <w:p w:rsidR="00AE2B01" w:rsidRPr="00982382" w:rsidRDefault="00AE2B01" w:rsidP="00982382">
                    <w:pPr>
                      <w:autoSpaceDE w:val="0"/>
                      <w:autoSpaceDN w:val="0"/>
                      <w:adjustRightInd w:val="0"/>
                      <w:spacing w:after="0" w:line="240" w:lineRule="auto"/>
                      <w:jc w:val="center"/>
                      <w:rPr>
                        <w:rFonts w:ascii="WarnockPro-Regular" w:hAnsi="WarnockPro-Regular" w:cs="WarnockPro-Regular"/>
                        <w:b/>
                        <w:i/>
                        <w:sz w:val="26"/>
                        <w:szCs w:val="24"/>
                      </w:rPr>
                    </w:pPr>
                    <w:r w:rsidRPr="00982382">
                      <w:rPr>
                        <w:rFonts w:ascii="WarnockPro-Regular" w:hAnsi="WarnockPro-Regular" w:cs="WarnockPro-Regular"/>
                        <w:b/>
                        <w:i/>
                        <w:sz w:val="26"/>
                        <w:szCs w:val="24"/>
                      </w:rPr>
                      <w:t>Schoolyard Ecosystem</w:t>
                    </w:r>
                  </w:p>
                  <w:p w:rsidR="00AE2B01" w:rsidRDefault="00AE2B01"/>
                </w:txbxContent>
              </v:textbox>
            </v:shape>
            <v:group id="Group 67" o:spid="_x0000_s1031" style="position:absolute;left:1185;top:7959;width:9945;height:6420" coordorigin="1215,8169" coordsize="9945,64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OInusMAAADbAAAADwAAAGRycy9kb3ducmV2LnhtbERPy2rCQBTdC/2H4Ra6&#10;M5O0aEt0FAlt6UIEk0Jxd8lck2DmTshM8/h7Z1Ho8nDe2/1kWjFQ7xrLCpIoBkFcWt1wpeC7+Fi+&#10;gXAeWWNrmRTM5GC/e1hsMdV25DMNua9ECGGXooLa+y6V0pU1GXSR7YgDd7W9QR9gX0nd4xjCTSuf&#10;43gtDTYcGmrsKKupvOW/RsHniOPhJXkfjrdrNl+K1ennmJBST4/TYQPC0+T/xX/uL63gN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w4ie6wwAAANsAAAAP&#10;AAAAAAAAAAAAAAAAAKoCAABkcnMvZG93bnJldi54bWxQSwUGAAAAAAQABAD6AAAAmgMAAAAA&#10;">
              <v:rect id="Rectangle 3" o:spid="_x0000_s1032" style="position:absolute;left:1215;top:8169;width:9945;height:6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wNpcQA&#10;AADbAAAADwAAAGRycy9kb3ducmV2LnhtbESPQWvCQBSE74X+h+UVems2WtA2ZpWiWPSoyaW3Z/Y1&#10;SZt9G7JrkvrrXUHocZiZb5h0NZpG9NS52rKCSRSDIC6srrlUkGfblzcQziNrbCyTgj9ysFo+PqSY&#10;aDvwgfqjL0WAsEtQQeV9m0jpiooMusi2xMH7tp1BH2RXSt3hEOCmkdM4nkmDNYeFCltaV1T8Hs9G&#10;wame5ng5ZJ+xed+++v2Y/Zy/Nko9P40fCxCeRv8fvrd3WsF8Ar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8DaXEAAAA2wAAAA8AAAAAAAAAAAAAAAAAmAIAAGRycy9k&#10;b3ducmV2LnhtbFBLBQYAAAAABAAEAPUAAACJAwAAAAA=&#10;"/>
              <v:rect id="Rectangle 4" o:spid="_x0000_s1033" style="position:absolute;left:5130;top:11550;width:5580;height:2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KFtsIA&#10;AADbAAAADwAAAGRycy9kb3ducmV2LnhtbESPT4vCMBTE74LfITzBm6ZWUOk2yiKoe10V9vponv2z&#10;zUttYq1++s2C4HGYmd8w6aY3teiodaVlBbNpBII4s7rkXMH5tJusQDiPrLG2TAoe5GCzHg5STLS9&#10;8zd1R5+LAGGXoILC+yaR0mUFGXRT2xAH72Jbgz7INpe6xXuAm1rGUbSQBksOCwU2tC0o+z3ejILF&#10;fna52efP1Twpr7pVNdfn+KDUeNR/foDw1Pt3+NX+0gqWMfx/CT9Ar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koW2wgAAANsAAAAPAAAAAAAAAAAAAAAAAJgCAABkcnMvZG93&#10;bnJldi54bWxQSwUGAAAAAAQABAD1AAAAhwMAAAAA&#10;" strokeweight="4pt">
                <v:stroke linestyle="thinThin"/>
                <v:textbox>
                  <w:txbxContent>
                    <w:p w:rsidR="00AE2B01" w:rsidRDefault="00AE2B01" w:rsidP="001837E6">
                      <w:pPr>
                        <w:jc w:val="center"/>
                      </w:pPr>
                    </w:p>
                    <w:p w:rsidR="00AE2B01" w:rsidRDefault="00AE2B01" w:rsidP="001837E6">
                      <w:pPr>
                        <w:jc w:val="center"/>
                      </w:pPr>
                    </w:p>
                    <w:p w:rsidR="00AE2B01" w:rsidRDefault="00AE2B01" w:rsidP="001837E6">
                      <w:pPr>
                        <w:jc w:val="center"/>
                      </w:pPr>
                      <w:proofErr w:type="gramStart"/>
                      <w:r>
                        <w:t>( School</w:t>
                      </w:r>
                      <w:proofErr w:type="gramEnd"/>
                      <w:r>
                        <w:t xml:space="preserve"> Building )</w:t>
                      </w:r>
                    </w:p>
                  </w:txbxContent>
                </v:textbox>
              </v:rect>
              <v:shape id="Text Box 5" o:spid="_x0000_s1034" type="#_x0000_t202" style="position:absolute;left:1350;top:8265;width:3405;height:62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r3AcUA&#10;AADbAAAADwAAAGRycy9kb3ducmV2LnhtbESPT2sCMRTE74V+h/CEXopmW0XtdqNIQdFba0Wvj83b&#10;P7h5WZN03X77RhB6HGbmN0y27E0jOnK+tqzgZZSAIM6trrlUcPheD+cgfEDW2FgmBb/kYbl4fMgw&#10;1fbKX9TtQykihH2KCqoQ2lRKn1dk0I9sSxy9wjqDIUpXSu3wGuGmka9JMpUGa44LFbb0UVF+3v8Y&#10;BfPJtjv53fjzmE+L5i08z7rNxSn1NOhX7yAC9eE/fG9vtYLZGG5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evcBxQAAANsAAAAPAAAAAAAAAAAAAAAAAJgCAABkcnMv&#10;ZG93bnJldi54bWxQSwUGAAAAAAQABAD1AAAAigMAAAAA&#10;">
                <v:textbox>
                  <w:txbxContent>
                    <w:p w:rsidR="00AE2B01" w:rsidRDefault="00AE2B01" w:rsidP="001837E6">
                      <w:pPr>
                        <w:jc w:val="center"/>
                      </w:pPr>
                    </w:p>
                    <w:p w:rsidR="00AE2B01" w:rsidRDefault="00AE2B01" w:rsidP="001837E6">
                      <w:pPr>
                        <w:jc w:val="center"/>
                      </w:pPr>
                    </w:p>
                    <w:p w:rsidR="00AE2B01" w:rsidRDefault="00AE2B01" w:rsidP="001837E6">
                      <w:pPr>
                        <w:jc w:val="center"/>
                      </w:pPr>
                    </w:p>
                    <w:p w:rsidR="00AE2B01" w:rsidRDefault="00AE2B01" w:rsidP="001837E6">
                      <w:pPr>
                        <w:jc w:val="center"/>
                      </w:pPr>
                    </w:p>
                    <w:p w:rsidR="00AE2B01" w:rsidRDefault="00AE2B01" w:rsidP="001837E6">
                      <w:pPr>
                        <w:jc w:val="center"/>
                      </w:pPr>
                    </w:p>
                    <w:p w:rsidR="00AE2B01" w:rsidRDefault="00AE2B01" w:rsidP="001837E6">
                      <w:pPr>
                        <w:jc w:val="center"/>
                      </w:pPr>
                      <w:proofErr w:type="gramStart"/>
                      <w:r>
                        <w:t>( grassy</w:t>
                      </w:r>
                      <w:proofErr w:type="gramEnd"/>
                      <w:r>
                        <w:t xml:space="preserve"> area )</w:t>
                      </w:r>
                    </w:p>
                  </w:txbxContent>
                </v:textbox>
              </v:shape>
              <v:group id="Group 18" o:spid="_x0000_s1035" style="position:absolute;left:2085;top:8805;width:990;height:390" coordorigin="2085,8805" coordsize="990,3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9khucYAAADbAAAADwAAAGRycy9kb3ducmV2LnhtbESPW2vCQBSE3wv+h+UI&#10;faub2FYlZhURW/ogghcQ3w7Zkwtmz4bsNon/vlso9HGYmW+YdD2YWnTUusqygngSgSDOrK64UHA5&#10;f7wsQDiPrLG2TAoe5GC9Gj2lmGjb85G6ky9EgLBLUEHpfZNI6bKSDLqJbYiDl9vWoA+yLaRusQ9w&#10;U8tpFM2kwYrDQokNbUvK7qdvo+Czx37zGu+6/T3fPm7n98N1H5NSz+NhswThafD/4b/2l1Ywf4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P2SG5xgAAANsA&#10;AAAPAAAAAAAAAAAAAAAAAKoCAABkcnMvZG93bnJldi54bWxQSwUGAAAAAAQABAD6AAAAnQMAAAAA&#10;">
                <v:group id="Group 9" o:spid="_x0000_s1036" style="position:absolute;left:2085;top:892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JWEIsUAAADbAAAADwAAAGRycy9kb3ducmV2LnhtbESPT2vCQBTE70K/w/IK&#10;vdVNWtJKdBWRtvQgBZOCeHtkn0kw+zZkt/nz7V2h4HGYmd8wq81oGtFT52rLCuJ5BIK4sLrmUsFv&#10;/vm8AOE8ssbGMimYyMFm/TBbYartwAfqM1+KAGGXooLK+zaV0hUVGXRz2xIH72w7gz7IrpS6wyHA&#10;TSNfouhNGqw5LFTY0q6i4pL9GQVfAw7b1/ij31/Ou+mUJz/HfUxKPT2O2yUIT6O/h//b31rBew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CVhCLFAAAA2wAA&#10;AA8AAAAAAAAAAAAAAAAAqgIAAGRycy9kb3ducmV2LnhtbFBLBQYAAAAABAAEAPoAAACcAwAAAAA=&#10;">
                  <v:shapetype id="_x0000_t32" coordsize="21600,21600" o:spt="32" o:oned="t" path="m0,0l21600,21600e" filled="f">
                    <v:path arrowok="t" fillok="f" o:connecttype="none"/>
                    <o:lock v:ext="edit" shapetype="t"/>
                  </v:shapetype>
                  <v:shape id="AutoShape 6" o:spid="_x0000_s1037"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fiGcMAAADbAAAADwAAAGRycy9kb3ducmV2LnhtbESPQYvCMBSE7wv+h/AEL4um9aBSjSIL&#10;C4uHBbUHj4/k2Rabl5pka/ffbxYEj8PMfMNsdoNtRU8+NI4V5LMMBLF2puFKQXn+nK5AhIhssHVM&#10;Cn4pwG47ettgYdyDj9SfYiUShEOBCuoYu0LKoGuyGGauI07e1XmLMUlfSePxkeC2lfMsW0iLDaeF&#10;Gjv6qEnfTj9WQXMov8v+/R69Xh3yi8/D+dJqpSbjYb8GEWmIr/Cz/WUULBfw/yX9ALn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Z34hnDAAAA2wAAAA8AAAAAAAAAAAAA&#10;AAAAoQIAAGRycy9kb3ducmV2LnhtbFBLBQYAAAAABAAEAPkAAACRAwAAAAA=&#10;"/>
                  <v:shape id="AutoShape 7" o:spid="_x0000_s1038"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IcwMQAAADbAAAADwAAAGRycy9kb3ducmV2LnhtbESP3YrCMBSE74V9h3AWvBFNV/CHapTi&#10;IoiwuHYFbw/Nsa02J6WJWt/eLAheDjPzDTNftqYSN2pcaVnB1yACQZxZXXKu4PC37k9BOI+ssbJM&#10;Ch7kYLn46Mwx1vbOe7qlPhcBwi5GBYX3dSylywoy6Aa2Jg7eyTYGfZBNLnWD9wA3lRxG0VgaLDks&#10;FFjTqqDskl6NAv/T247O+90uSZm/k9/t8ZKsjkp1P9tkBsJT69/hV3ujFUwm8P8l/AC5e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chzAxAAAANsAAAAPAAAAAAAAAAAA&#10;AAAAAKECAABkcnMvZG93bnJldi54bWxQSwUGAAAAAAQABAD5AAAAkgMAAAAA&#10;"/>
                  <v:shape id="AutoShape 8" o:spid="_x0000_s1039"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TT8MAAAADbAAAADwAAAGRycy9kb3ducmV2LnhtbERPTYvCMBC9L+x/CCPsZdG0e1ilGkUE&#10;QTwIqz14HJKxLTaTbhJr/ffmIHh8vO/FarCt6MmHxrGCfJKBINbONFwpKE/b8QxEiMgGW8ek4EEB&#10;VsvPjwUWxt35j/pjrEQK4VCggjrGrpAy6JoshonriBN3cd5iTNBX0ni8p3Dbyp8s+5UWG04NNXa0&#10;qUlfjzeroNmXh7L//o9ez/b52efhdG61Ul+jYT0HEWmIb/HLvTMKpmls+pJ+gFw+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ik0/DAAAAA2wAAAA8AAAAAAAAAAAAAAAAA&#10;oQIAAGRycy9kb3ducmV2LnhtbFBLBQYAAAAABAAEAPkAAACOAwAAAAA=&#10;"/>
                </v:group>
                <v:group id="Group 10" o:spid="_x0000_s1040" style="position:absolute;left:2460;top:9000;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iOJ8YAAADbAAAADwAAAGRycy9kb3ducmV2LnhtbESPW2vCQBSE3wv+h+UI&#10;faubWFo1ZhURW/ogghcQ3w7Zkwtmz4bsNon/vlso9HGYmW+YdD2YWnTUusqygngSgSDOrK64UHA5&#10;f7zMQTiPrLG2TAoe5GC9Gj2lmGjb85G6ky9EgLBLUEHpfZNI6bKSDLqJbYiDl9vWoA+yLaRusQ9w&#10;U8tpFL1LgxWHhRIb2paU3U/fRsFnj/3mNd51+3u+fdzOb4frPialnsfDZgnC0+D/w3/tL61g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2I4nxgAAANsA&#10;AAAPAAAAAAAAAAAAAAAAAKoCAABkcnMvZG93bnJldi54bWxQSwUGAAAAAAQABAD6AAAAnQMAAAAA&#10;">
                  <v:shape id="AutoShape 11" o:spid="_x0000_s1041"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ev0cAAAADbAAAADwAAAGRycy9kb3ducmV2LnhtbERPTYvCMBC9C/sfwix4kTWtBynVKLKw&#10;IB4EtQePQzLbFptJN8nW+u/NQfD4eN/r7Wg7MZAPrWMF+TwDQaydablWUF1+vgoQISIb7ByTggcF&#10;2G4+JmssjbvziYZzrEUK4VCigibGvpQy6IYshrnriRP367zFmKCvpfF4T+G2k4ssW0qLLaeGBnv6&#10;bkjfzv9WQXuojtUw+4teF4f86vNwuXZaqennuFuBiDTGt/jl3hsFRVqfvqQfIDd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MHr9HAAAAA2wAAAA8AAAAAAAAAAAAAAAAA&#10;oQIAAGRycy9kb3ducmV2LnhtbFBLBQYAAAAABAAEAPkAAACOAwAAAAA=&#10;"/>
                  <v:shape id="AutoShape 12" o:spid="_x0000_s1042"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JRCMUAAADbAAAADwAAAGRycy9kb3ducmV2LnhtbESPQWvCQBSE74X+h+UVvBTdKFRCdJWQ&#10;UigBiaYFr4/sa5Im+zZktxr/fbdQ8DjMzDfMdj+ZXlxodK1lBctFBIK4srrlWsHnx9s8BuE8ssbe&#10;Mim4kYP97vFhi4m2Vz7RpfS1CBB2CSpovB8SKV3VkEG3sANx8L7saNAHOdZSj3gNcNPLVRStpcGW&#10;w0KDA2UNVV35YxT4w3P+8n0qirRkfk2P+blLs7NSs6cp3YDwNPl7+L/9rhXES/j7En6A3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QJRCMUAAADbAAAADwAAAAAAAAAA&#10;AAAAAAChAgAAZHJzL2Rvd25yZXYueG1sUEsFBgAAAAAEAAQA+QAAAJMDAAAAAA==&#10;"/>
                  <v:shape id="AutoShape 13" o:spid="_x0000_s1043"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mUPcMAAADbAAAADwAAAGRycy9kb3ducmV2LnhtbESPQWvCQBSE74X+h+UVeim6iQcJ0VVK&#10;oSAeCmoOOT52n0lo9m26u43x37uC4HGYmW+Y9XayvRjJh86xgnyegSDWznTcKKhO37MCRIjIBnvH&#10;pOBKAbab15c1lsZd+EDjMTYiQTiUqKCNcSilDLoli2HuBuLknZ23GJP0jTQeLwlue7nIsqW02HFa&#10;aHGgr5b07/HfKuj21U81fvxFr4t9Xvs8nOpeK/X+Nn2uQESa4jP8aO+MgmIB9y/pB8jN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yZlD3DAAAA2wAAAA8AAAAAAAAAAAAA&#10;AAAAoQIAAGRycy9kb3ducmV2LnhtbFBLBQYAAAAABAAEAPkAAACRAwAAAAA=&#10;"/>
                </v:group>
                <v:group id="Group 14" o:spid="_x0000_s1044" style="position:absolute;left:2820;top:880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eXJ6sQAAADbAAAA&#10;DwAAAAAAAAAAAAAAAACqAgAAZHJzL2Rvd25yZXYueG1sUEsFBgAAAAAEAAQA+gAAAJsDAAAAAA==&#10;">
                  <v:shape id="AutoShape 15" o:spid="_x0000_s1045"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Dyp0sMAAADbAAAADwAAAGRycy9kb3ducmV2LnhtbESPQWvCQBSE7wX/w/IEL0U3EZGQukoR&#10;CuKhUM3B42P3NQnNvo272xj/fbcgeBxm5htmsxttJwbyoXWsIF9kIIi1My3XCqrzx7wAESKywc4x&#10;KbhTgN128rLB0rgbf9FwirVIEA4lKmhi7Espg27IYli4njh5385bjEn6WhqPtwS3nVxm2VpabDkt&#10;NNjTviH9c/q1Ctpj9VkNr9fodXHMLz4P50unlZpNx/c3EJHG+Aw/2gejoFjB/5f0A+T2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w8qdLDAAAA2wAAAA8AAAAAAAAAAAAA&#10;AAAAoQIAAGRycy9kb3ducmV2LnhtbFBLBQYAAAAABAAEAPkAAACRAwAAAAA=&#10;"/>
                  <v:shape id="AutoShape 16" o:spid="_x0000_s1046"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jlXC8MAAADbAAAADwAAAGRycy9kb3ducmV2LnhtbESPQYvCMBSE74L/ITzBi2i6C0qpRiku&#10;C4sganfB66N5ttXmpTRZrf/eCILHYWa+YRarztTiSq2rLCv4mEQgiHOrKy4U/P1+j2MQziNrrC2T&#10;gjs5WC37vQUm2t74QNfMFyJA2CWooPS+SaR0eUkG3cQ2xME72dagD7ItpG7xFuCmlp9RNJMGKw4L&#10;JTa0Lim/ZP9Ggd+ONtPzYbdLM+avdL85XtL1UanhoEvnIDx1/h1+tX+0gngKzy/hB8jl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o5VwvDAAAA2wAAAA8AAAAAAAAAAAAA&#10;AAAAoQIAAGRycy9kb3ducmV2LnhtbFBLBQYAAAAABAAEAPkAAACRAwAAAAA=&#10;"/>
                  <v:shape id="AutoShape 17" o:spid="_x0000_s1047"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6KSPsMAAADbAAAADwAAAGRycy9kb3ducmV2LnhtbESPQYvCMBSE7wv+h/AEL4um9SClGmVZ&#10;EMSDsNqDx0fybMs2L90k1vrvzcLCHoeZ+YbZ7EbbiYF8aB0ryBcZCGLtTMu1guqynxcgQkQ22Dkm&#10;BU8KsNtO3jZYGvfgLxrOsRYJwqFEBU2MfSll0A1ZDAvXEyfv5rzFmKSvpfH4SHDbyWWWraTFltNC&#10;gz19NqS/z3eroD1Wp2p4/4leF8f86vNwuXZaqdl0/FiDiDTG//Bf+2AUFCv4/ZJ+gNy+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Oikj7DAAAA2wAAAA8AAAAAAAAAAAAA&#10;AAAAoQIAAGRycy9kb3ducmV2LnhtbFBLBQYAAAAABAAEAPkAAACRAwAAAAA=&#10;"/>
                </v:group>
              </v:group>
              <v:group id="Group 19" o:spid="_x0000_s1048" style="position:absolute;left:3165;top:9615;width:990;height:390" coordorigin="2085,8805" coordsize="990,3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t7P6cQAAADbAAAADwAAAGRycy9kb3ducmV2LnhtbESPQYvCMBSE78L+h/CE&#10;vWnaXXSlGkXEXTyIoC6It0fzbIvNS2liW/+9EQSPw8x8w8wWnSlFQ7UrLCuIhxEI4tTqgjMF/8ff&#10;wQSE88gaS8uk4E4OFvOP3gwTbVveU3PwmQgQdgkqyL2vEildmpNBN7QVcfAutjbog6wzqWtsA9yU&#10;8iuKxtJgwWEhx4pWOaXXw80o+GuxXX7H62Z7vazu5+Nod9rGpNRnv1tOQXjq/Dv8am+0gskP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t7P6cQAAADbAAAA&#10;DwAAAAAAAAAAAAAAAACqAgAAZHJzL2Rvd25yZXYueG1sUEsFBgAAAAAEAAQA+gAAAJsDAAAAAA==&#10;">
                <v:group id="Group 20" o:spid="_x0000_s1049" style="position:absolute;left:2085;top:892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tBW5vCAAAA2wAAAA8A&#10;AAAAAAAAAAAAAAAAqgIAAGRycy9kb3ducmV2LnhtbFBLBQYAAAAABAAEAPoAAACZAwAAAAA=&#10;">
                  <v:shape id="AutoShape 21" o:spid="_x0000_s1050"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0GTMQAAADbAAAADwAAAGRycy9kb3ducmV2LnhtbESPQWvCQBSE74L/YXkFL6KbeJAYXaUU&#10;CsVDQc3B42P3NQnNvo2725j++25B8DjMzDfM7jDaTgzkQ+tYQb7MQBBrZ1quFVSX90UBIkRkg51j&#10;UvBLAQ776WSHpXF3PtFwjrVIEA4lKmhi7Espg27IYli6njh5X85bjEn6WhqP9wS3nVxl2VpabDkt&#10;NNjTW0P6+/xjFbTH6rMa5rfodXHMrz4Pl2unlZq9jK9bEJHG+Aw/2h9GQbGB/y/pB8j9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PQZMxAAAANsAAAAPAAAAAAAAAAAA&#10;AAAAAKECAABkcnMvZG93bnJldi54bWxQSwUGAAAAAAQABAD5AAAAkgMAAAAA&#10;"/>
                  <v:shape id="AutoShape 22" o:spid="_x0000_s1051"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5diTsMAAADbAAAADwAAAGRycy9kb3ducmV2LnhtbERPTWvCQBC9F/oflin0IrppoVKjawiW&#10;QgmIJhW8DtkxicnOhuzWpP++exB6fLzvTTKZTtxocI1lBS+LCARxaXXDlYLT9+f8HYTzyBo7y6Tg&#10;lxwk28eHDcbajpzTrfCVCCHsYlRQe9/HUrqyJoNuYXviwF3sYNAHOFRSDziGcNPJ1yhaSoMNh4Ya&#10;e9rVVLbFj1Hg97Ps7ZofDmnB/JEes3Ob7s5KPT9N6RqEp8n/i+/uL61gFdaHL+EHyO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XYk7DAAAA2wAAAA8AAAAAAAAAAAAA&#10;AAAAoQIAAGRycy9kb3ducmV2LnhtbFBLBQYAAAAABAAEAPkAAACRAwAAAAA=&#10;"/>
                  <v:shape id="AutoShape 23" o:spid="_x0000_s1052"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cl8MAAADbAAAADwAAAGRycy9kb3ducmV2LnhtbESPQYvCMBSE7wv+h/AEL4um9bBoNYos&#10;LIiHhdUePD6SZ1tsXmoSa/ffbxYEj8PMfMOst4NtRU8+NI4V5LMMBLF2puFKQXn6mi5AhIhssHVM&#10;Cn4pwHYzeltjYdyDf6g/xkokCIcCFdQxdoWUQddkMcxcR5y8i/MWY5K+ksbjI8FtK+dZ9iEtNpwW&#10;auzosyZ9Pd6tguZQfpf9+y16vTjkZ5+H07nVSk3Gw24FItIQX+Fne28ULHP4/5J+gN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mSnJfDAAAA2wAAAA8AAAAAAAAAAAAA&#10;AAAAoQIAAGRycy9kb3ducmV2LnhtbFBLBQYAAAAABAAEAPkAAACRAwAAAAA=&#10;"/>
                </v:group>
                <v:group id="Group 24" o:spid="_x0000_s1053" style="position:absolute;left:2460;top:9000;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3D6rMQAAADbAAAADwAAAGRycy9kb3ducmV2LnhtbESPQYvCMBSE78L+h/AW&#10;vGlaF2WtRhHZFQ8iqAvi7dE822LzUppsW/+9EQSPw8x8w8yXnSlFQ7UrLCuIhxEI4tTqgjMFf6ff&#10;wTcI55E1lpZJwZ0cLBcfvTkm2rZ8oOboMxEg7BJUkHtfJVK6NCeDbmgr4uBdbW3QB1lnUtfYBrgp&#10;5SiKJtJgwWEhx4rWOaW3479RsGmxXX3FP83udl3fL6fx/ryLSan+Z7eagfDU+Xf41d5qBd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3D6rMQAAADbAAAA&#10;DwAAAAAAAAAAAAAAAACqAgAAZHJzL2Rvd25yZXYueG1sUEsFBgAAAAAEAAQA+gAAAJsDAAAAAA==&#10;">
                  <v:shape id="AutoShape 25" o:spid="_x0000_s1054"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yne8QAAADbAAAADwAAAGRycy9kb3ducmV2LnhtbESPQWsCMRSE74X+h/AEL0Wza0F0a5RS&#10;EMSDUN2Dx0fyuru4edkmcV3/vSkUPA4z8w2z2gy2FT350DhWkE8zEMTamYYrBeVpO1mACBHZYOuY&#10;FNwpwGb9+rLCwrgbf1N/jJVIEA4FKqhj7Aopg67JYpi6jjh5P85bjEn6ShqPtwS3rZxl2VxabDgt&#10;1NjRV036crxaBc2+PJT922/0erHPzz4Pp3OrlRqPhs8PEJGG+Az/t3dGwfId/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DKd7xAAAANsAAAAPAAAAAAAAAAAA&#10;AAAAAKECAABkcnMvZG93bnJldi54bWxQSwUGAAAAAAQABAD5AAAAkgMAAAAA&#10;"/>
                  <v:shape id="AutoShape 26" o:spid="_x0000_s1055"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KxkTcQAAADbAAAADwAAAGRycy9kb3ducmV2LnhtbESPQWvCQBSE7wX/w/KEXkQ3lioaXSUo&#10;QhGKGgWvj+wziWbfhuyq6b/vFoQeh5n5hpkvW1OJBzWutKxgOIhAEGdWl5wrOB03/QkI55E1VpZJ&#10;wQ85WC46b3OMtX3ygR6pz0WAsItRQeF9HUvpsoIMuoGtiYN3sY1BH2STS93gM8BNJT+iaCwNlhwW&#10;CqxpVVB2S+9Ggf/ubUfXw26XpMzrZL8935LVWan3bpvMQHhq/X/41f7SCqaf8Pcl/AC5+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rGRNxAAAANsAAAAPAAAAAAAAAAAA&#10;AAAAAKECAABkcnMvZG93bnJldi54bWxQSwUGAAAAAAQABAD5AAAAkgMAAAAA&#10;"/>
                  <v:shape id="AutoShape 27" o:spid="_x0000_s1056"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malMQAAADbAAAADwAAAGRycy9kb3ducmV2LnhtbESPQWsCMRSE74X+h/AEL0WzK1R0a5RS&#10;EMSDUN2Dx0fyuru4edkmcV3/vSkUPA4z8w2z2gy2FT350DhWkE8zEMTamYYrBeVpO1mACBHZYOuY&#10;FNwpwGb9+rLCwrgbf1N/jJVIEA4FKqhj7Aopg67JYpi6jjh5P85bjEn6ShqPtwS3rZxl2VxabDgt&#10;1NjRV036crxaBc2+PJT922/0erHPzz4Pp3OrlRqPhs8PEJGG+Az/t3dGwfId/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qZqUxAAAANsAAAAPAAAAAAAAAAAA&#10;AAAAAKECAABkcnMvZG93bnJldi54bWxQSwUGAAAAAAQABAD5AAAAkgMAAAAA&#10;"/>
                </v:group>
                <v:group id="Group 28" o:spid="_x0000_s1057" style="position:absolute;left:2820;top:880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Ev8r8UAAADbAAAADwAAAGRycy9kb3ducmV2LnhtbESPT2vCQBTE74V+h+UV&#10;ejObtCg1ZhWRtvQQBLUg3h7ZZxLMvg3Zbf58e7dQ6HGYmd8w2WY0jeipc7VlBUkUgyAurK65VPB9&#10;+pi9gXAeWWNjmRRM5GCzfnzIMNV24AP1R1+KAGGXooLK+zaV0hUVGXSRbYmDd7WdQR9kV0rd4RDg&#10;ppEvcbyQBmsOCxW2tKuouB1/jILPAYfta/Le57frbrqc5vtznpBSz0/jdgXC0+j/w3/tL61guY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BL/K/FAAAA2wAA&#10;AA8AAAAAAAAAAAAAAAAAqgIAAGRycy9kb3ducmV2LnhtbFBLBQYAAAAABAAEAPoAAACcAwAAAAA=&#10;">
                  <v:shape id="AutoShape 29" o:spid="_x0000_s1058"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eheMQAAADbAAAADwAAAGRycy9kb3ducmV2LnhtbESPQWsCMRSE74X+h/AEL0Wz66Hq1iil&#10;IIgHoboHj4/kdXdx87JN4rr+e1MoeBxm5htmtRlsK3ryoXGsIJ9mIIi1Mw1XCsrTdrIAESKywdYx&#10;KbhTgM369WWFhXE3/qb+GCuRIBwKVFDH2BVSBl2TxTB1HXHyfpy3GJP0lTQebwluWznLsndpseG0&#10;UGNHXzXpy/FqFTT78lD2b7/R68U+P/s8nM6tVmo8Gj4/QEQa4jP8394ZBcs5/H1JP0Cu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N6F4xAAAANsAAAAPAAAAAAAAAAAA&#10;AAAAAKECAABkcnMvZG93bnJldi54bWxQSwUGAAAAAAQABAD5AAAAkgMAAAAA&#10;"/>
                  <v:shape id="AutoShape 30" o:spid="_x0000_s1059"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FuSMMAAADbAAAADwAAAGRycy9kb3ducmV2LnhtbERPTWvCQBC9F/oflin0IrppoVKjawiW&#10;QgmIJhW8DtkxicnOhuzWpP++exB6fLzvTTKZTtxocI1lBS+LCARxaXXDlYLT9+f8HYTzyBo7y6Tg&#10;lxwk28eHDcbajpzTrfCVCCHsYlRQe9/HUrqyJoNuYXviwF3sYNAHOFRSDziGcNPJ1yhaSoMNh4Ya&#10;e9rVVLbFj1Hg97Ps7ZofDmnB/JEes3Ob7s5KPT9N6RqEp8n/i+/uL61gFcaGL+EHyO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HhbkjDAAAA2wAAAA8AAAAAAAAAAAAA&#10;AAAAoQIAAGRycy9kb3ducmV2LnhtbFBLBQYAAAAABAAEAPkAAACRAwAAAAA=&#10;"/>
                  <v:shape id="AutoShape 31" o:spid="_x0000_s1060"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QkcMAAADbAAAADwAAAGRycy9kb3ducmV2LnhtbESPQYvCMBSE74L/ITzBi6xpPYh2jSIL&#10;C4uHBbUHj4/k2Rabl5pka/ffbxYEj8PMfMNsdoNtRU8+NI4V5PMMBLF2puFKQXn+fFuBCBHZYOuY&#10;FPxSgN12PNpgYdyDj9SfYiUShEOBCuoYu0LKoGuyGOauI07e1XmLMUlfSePxkeC2lYssW0qLDaeF&#10;Gjv6qEnfTj9WQXMov8t+do9erw75xefhfGm1UtPJsH8HEWmIr/Cz/WUUrNfw/yX9ALn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fkkJHDAAAA2wAAAA8AAAAAAAAAAAAA&#10;AAAAoQIAAGRycy9kb3ducmV2LnhtbFBLBQYAAAAABAAEAPkAAACRAwAAAAA=&#10;"/>
                </v:group>
              </v:group>
              <v:group id="Group 32" o:spid="_x0000_s1061" style="position:absolute;left:1935;top:11880;width:990;height:390" coordorigin="2085,8805" coordsize="990,3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LxJpcxgAAANwA&#10;AAAPAAAAAAAAAAAAAAAAAKoCAABkcnMvZG93bnJldi54bWxQSwUGAAAAAAQABAD6AAAAnQMAAAAA&#10;">
                <v:group id="Group 33" o:spid="_x0000_s1062" style="position:absolute;left:2085;top:892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kiD/HwwAAANwAAAAP&#10;AAAAAAAAAAAAAAAAAKoCAABkcnMvZG93bnJldi54bWxQSwUGAAAAAAQABAD6AAAAmgMAAAAA&#10;">
                  <v:shape id="AutoShape 34" o:spid="_x0000_s1063"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c5RMEAAADcAAAADwAAAGRycy9kb3ducmV2LnhtbERPTYvCMBC9L/gfwgheFk3rYZFqFBEE&#10;8SCs9uBxSMa22ExqEmv995uFhb3N433OajPYVvTkQ+NYQT7LQBBrZxquFJSX/XQBIkRkg61jUvCm&#10;AJv16GOFhXEv/qb+HCuRQjgUqKCOsSukDLomi2HmOuLE3Zy3GBP0lTQeXynctnKeZV/SYsOpocaO&#10;djXp+/lpFTTH8lT2n4/o9eKYX30eLtdWKzUZD9sliEhD/Bf/uQ8mzc/m8PtMukCu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1FzlEwQAAANwAAAAPAAAAAAAAAAAAAAAA&#10;AKECAABkcnMvZG93bnJldi54bWxQSwUGAAAAAAQABAD5AAAAjwMAAAAA&#10;"/>
                  <v:shape id="AutoShape 35" o:spid="_x0000_s1064"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2rRIMQAAADcAAAADwAAAGRycy9kb3ducmV2LnhtbERPTWvCQBC9F/wPyxR6KbqxYinRVUJK&#10;oQhiTQWvQ3ZM0mRnQ3abxH/vCoXe5vE+Z70dTSN66lxlWcF8FoEgzq2uuFBw+v6YvoFwHlljY5kU&#10;XMnBdjN5WGOs7cBH6jNfiBDCLkYFpfdtLKXLSzLoZrYlDtzFdgZ9gF0hdYdDCDeNfImiV2mw4tBQ&#10;YktpSXmd/RoFfv+8W/4cD4ckY35PvnbnOknPSj09jskKhKfR/4v/3J86zI8WcH8mXCA3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atEgxAAAANwAAAAPAAAAAAAAAAAA&#10;AAAAAKECAABkcnMvZG93bnJldi54bWxQSwUGAAAAAAQABAD5AAAAkgMAAAAA&#10;"/>
                  <v:shape id="AutoShape 36" o:spid="_x0000_s1065"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IEq8IAAADcAAAADwAAAGRycy9kb3ducmV2LnhtbERPTYvCMBC9L/gfwgh7WTStyCLVKCII&#10;4mFhtQePQzK2xWZSk1i7/36zIOxtHu9zVpvBtqInHxrHCvJpBoJYO9NwpaA87ycLECEiG2wdk4If&#10;CrBZj95WWBj35G/qT7ESKYRDgQrqGLtCyqBrshimriNO3NV5izFBX0nj8ZnCbStnWfYpLTacGmrs&#10;aFeTvp0eVkFzLL/K/uMevV4c84vPw/nSaqXex8N2CSLSEP/FL/fBpPnZHP6eSRfI9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bIEq8IAAADcAAAADwAAAAAAAAAAAAAA&#10;AAChAgAAZHJzL2Rvd25yZXYueG1sUEsFBgAAAAAEAAQA+QAAAJADAAAAAA==&#10;"/>
                </v:group>
                <v:group id="Group 37" o:spid="_x0000_s1066" style="position:absolute;left:2460;top:9000;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bsznEwwAAANwAAAAP&#10;AAAAAAAAAAAAAAAAAKoCAABkcnMvZG93bnJldi54bWxQSwUGAAAAAAQABAD6AAAAmgMAAAAA&#10;">
                  <v:shape id="AutoShape 38" o:spid="_x0000_s1067"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w/R8EAAADcAAAADwAAAGRycy9kb3ducmV2LnhtbERPTYvCMBC9C/sfwizsRTTtHkSqUURY&#10;EA8Lag8eh2Rsi82kJtla//1GELzN433Ocj3YVvTkQ+NYQT7NQBBrZxquFJSnn8kcRIjIBlvHpOBB&#10;Adarj9ESC+PufKD+GCuRQjgUqKCOsSukDLomi2HqOuLEXZy3GBP0lTQe7ynctvI7y2bSYsOpocaO&#10;tjXp6/HPKmj25W/Zj2/R6/k+P/s8nM6tVurrc9gsQEQa4lv8cu9Mmp/N4PlMukC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KLD9HwQAAANwAAAAPAAAAAAAAAAAAAAAA&#10;AKECAABkcnMvZG93bnJldi54bWxQSwUGAAAAAAQABAD5AAAAjwMAAAAA&#10;"/>
                  <v:shape id="AutoShape 39" o:spid="_x0000_s1068"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HXI8QAAADcAAAADwAAAGRycy9kb3ducmV2LnhtbERPTWvCQBC9F/wPyxR6KbqxoC3RVUJK&#10;oQhiTQWvQ3ZM0mRnQ3abxH/vCoXe5vE+Z70dTSN66lxlWcF8FoEgzq2uuFBw+v6YvoFwHlljY5kU&#10;XMnBdjN5WGOs7cBH6jNfiBDCLkYFpfdtLKXLSzLoZrYlDtzFdgZ9gF0hdYdDCDeNfImipTRYcWgo&#10;saW0pLzOfo0Cv3/eLX6Oh0OSMb8nX7tznaRnpZ4ex2QFwtPo/8V/7k8d5kevcH8mXCA3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UdcjxAAAANwAAAAPAAAAAAAAAAAA&#10;AAAAAKECAABkcnMvZG93bnJldi54bWxQSwUGAAAAAAQABAD5AAAAkgMAAAAA&#10;"/>
                  <v:shape id="AutoShape 40" o:spid="_x0000_s1069"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P8OrsUAAADcAAAADwAAAGRycy9kb3ducmV2LnhtbESPQWvDMAyF74X9B6PBLmV1skMpad0y&#10;BoPSw6BtDj0KW0vCYjmzvTT999Oh0JvEe3rv02Y3+V6NFFMX2EC5KEAR2+A6bgzU58/XFaiUkR32&#10;gcnAjRLstk+zDVYuXPlI4yk3SkI4VWigzXmotE62JY9pEQZi0b5D9JhljY12Ea8S7nv9VhRL7bFj&#10;aWhxoI+W7M/pzxvoDvVXPc5/c7SrQ3mJZTpfemvMy/P0vgaVacoP8/167wS/EFp5RibQ2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P8OrsUAAADcAAAADwAAAAAAAAAA&#10;AAAAAAChAgAAZHJzL2Rvd25yZXYueG1sUEsFBgAAAAAEAAQA+QAAAJMDAAAAAA==&#10;"/>
                </v:group>
                <v:group id="Group 41" o:spid="_x0000_s1070" style="position:absolute;left:2820;top:880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v4zwcQAAADcAAAADwAAAGRycy9kb3ducmV2LnhtbERPS2vCQBC+F/wPywi9&#10;1U2UlhpdJYRaegiFqiDehuyYBLOzIbvN4993C4Xe5uN7znY/mkb01LnasoJ4EYEgLqyuuVRwPh2e&#10;XkE4j6yxsUwKJnKw380etphoO/AX9UdfihDCLkEFlfdtIqUrKjLoFrYlDtzNdgZ9gF0pdYdDCDeN&#10;XEbRizRYc2iosKWsouJ+/DYK3gcc0lX81uf3WzZdT8+flzwmpR7nY7oB4Wn0/+I/94cO86M1/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v4zwcQAAADcAAAA&#10;DwAAAAAAAAAAAAAAAACqAgAAZHJzL2Rvd25yZXYueG1sUEsFBgAAAAAEAAQA+gAAAJsDAAAAAA==&#10;">
                  <v:shape id="AutoShape 42" o:spid="_x0000_s1071"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1CUdcUAAADcAAAADwAAAGRycy9kb3ducmV2LnhtbESPQWvDMAyF74X9B6PBLmV1skMpad0y&#10;BoPSw6BtDj0KW0vCYjmzvTT999Oh0JvEe3rv02Y3+V6NFFMX2EC5KEAR2+A6bgzU58/XFaiUkR32&#10;gcnAjRLstk+zDVYuXPlI4yk3SkI4VWigzXmotE62JY9pEQZi0b5D9JhljY12Ea8S7nv9VhRL7bFj&#10;aWhxoI+W7M/pzxvoDvVXPc5/c7SrQ3mJZTpfemvMy/P0vgaVacoP8/167wS/FHx5RibQ2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1CUdcUAAADcAAAADwAAAAAAAAAA&#10;AAAAAAChAgAAZHJzL2Rvd25yZXYueG1sUEsFBgAAAAAEAAQA+QAAAJMDAAAAAA==&#10;"/>
                  <v:shape id="AutoShape 43" o:spid="_x0000_s1072"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18EcIAAADcAAAADwAAAGRycy9kb3ducmV2LnhtbERPTYvCMBC9C/6HMMJeRNMu7CLVKEUR&#10;RFhcq+B1aMa22kxKE7X77zeC4G0e73Nmi87U4k6tqywriMcRCOLc6ooLBcfDejQB4TyyxtoyKfgj&#10;B4t5vzfDRNsH7+me+UKEEHYJKii9bxIpXV6SQTe2DXHgzrY16ANsC6lbfIRwU8vPKPqWBisODSU2&#10;tCwpv2Y3o8D/DLdfl/1ul2bMq/R3e7qmy5NSH4MunYLw1Pm3+OXe6DA/juH5TLhAz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18EcIAAADcAAAADwAAAAAAAAAAAAAA&#10;AAChAgAAZHJzL2Rvd25yZXYueG1sUEsFBgAAAAAEAAQA+QAAAJADAAAAAA==&#10;"/>
                  <v:shape id="AutoShape 44" o:spid="_x0000_s1073"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6vmcEAAADcAAAADwAAAGRycy9kb3ducmV2LnhtbERPTYvCMBC9L/gfwgheFk3rYZFqFBEE&#10;8SCs9uBxSMa22ExqEmv995uFhb3N433OajPYVvTkQ+NYQT7LQBBrZxquFJSX/XQBIkRkg61jUvCm&#10;AJv16GOFhXEv/qb+HCuRQjgUqKCOsSukDLomi2HmOuLE3Zy3GBP0lTQeXynctnKeZV/SYsOpocaO&#10;djXp+/lpFTTH8lT2n4/o9eKYX30eLtdWKzUZD9sliEhD/Bf/uQ8mzc/n8PtMukCu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zq+ZwQAAANwAAAAPAAAAAAAAAAAAAAAA&#10;AKECAABkcnMvZG93bnJldi54bWxQSwUGAAAAAAQABAD5AAAAjwMAAAAA&#10;"/>
                </v:group>
              </v:group>
              <v:group id="Group 45" o:spid="_x0000_s1074" style="position:absolute;left:3030;top:13170;width:990;height:390" coordorigin="2085,8805" coordsize="990,3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s+S9sEAAADcAAAADwAAAGRycy9kb3ducmV2LnhtbERPTYvCMBC9L/gfwgje&#10;1rSKy1KNIqLiQYTVBfE2NGNbbCaliW3990YQvM3jfc5s0ZlSNFS7wrKCeBiBIE6tLjhT8H/afP+C&#10;cB5ZY2mZFDzIwWLe+5phom3Lf9QcfSZCCLsEFeTeV4mULs3JoBvaijhwV1sb9AHWmdQ1tiHclHIU&#10;RT/SYMGhIceKVjmlt+PdKNi22C7H8brZ366rx+U0OZz3MSk16HfLKQhPnf+I3+6dDvPj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Ps+S9sEAAADcAAAADwAA&#10;AAAAAAAAAAAAAACqAgAAZHJzL2Rvd25yZXYueG1sUEsFBgAAAAAEAAQA+gAAAJgDAAAAAA==&#10;">
                <v:group id="Group 46" o:spid="_x0000_s1075" style="position:absolute;left:2085;top:892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SYKgsQAAADcAAAADwAAAGRycy9kb3ducmV2LnhtbERPS2vCQBC+F/wPywi9&#10;NZtoWyRmFZFaegiFqiDehuyYBLOzIbvN4993C4Xe5uN7TrYdTSN66lxtWUESxSCIC6trLhWcT4en&#10;FQjnkTU2lknBRA62m9lDhqm2A39Rf/SlCCHsUlRQed+mUrqiIoMusi1x4G62M+gD7EqpOxxCuGnk&#10;Io5fpcGaQ0OFLe0rKu7Hb6PgfcBht0ze+vx+20/X08vnJU9Iqcf5uFuD8DT6f/Gf+0OH+ckz/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SYKgsQAAADcAAAA&#10;DwAAAAAAAAAAAAAAAACqAgAAZHJzL2Rvd25yZXYueG1sUEsFBgAAAAAEAAQA+gAAAJsDAAAAAA==&#10;">
                  <v:shape id="AutoShape 47" o:spid="_x0000_s1076"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yc37cIAAADcAAAADwAAAGRycy9kb3ducmV2LnhtbERPTYvCMBC9L/gfwgh7WTSt4CLVKCII&#10;4mFhtQePQzK2xWZSk1i7/36zIOxtHu9zVpvBtqInHxrHCvJpBoJYO9NwpaA87ycLECEiG2wdk4If&#10;CrBZj95WWBj35G/qT7ESKYRDgQrqGLtCyqBrshimriNO3NV5izFBX0nj8ZnCbStnWfYpLTacGmrs&#10;aFeTvp0eVkFzLL/K/uMevV4c84vPw/nSaqXex8N2CSLSEP/FL/fBpPn5HP6eSRfI9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yc37cIAAADcAAAADwAAAAAAAAAAAAAA&#10;AAChAgAAZHJzL2Rvd25yZXYueG1sUEsFBgAAAAAEAAQA+QAAAJADAAAAAA==&#10;"/>
                  <v:shape id="AutoShape 48" o:spid="_x0000_s1077"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sTkZcEAAADcAAAADwAAAGRycy9kb3ducmV2LnhtbERPTYvCMBC9C/6HMMJeRFOFFalGKcqC&#10;CItaBa9DM7bVZlKarHb/vREEb/N4nzNftqYSd2pcaVnBaBiBIM6sLjlXcDr+DKYgnEfWWFkmBf/k&#10;YLnoduYYa/vgA91Tn4sQwi5GBYX3dSylywoy6Ia2Jg7cxTYGfYBNLnWDjxBuKjmOook0WHJoKLCm&#10;VUHZLf0zCvxvf/t9Pex2Scq8Tvbb8y1ZnZX66rXJDISn1n/Eb/dGh/mjCbyeCRfIx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2xORlwQAAANwAAAAPAAAAAAAAAAAAAAAA&#10;AKECAABkcnMvZG93bnJldi54bWxQSwUGAAAAAAQABAD5AAAAjwMAAAAA&#10;"/>
                  <v:shape id="AutoShape 49" o:spid="_x0000_s1078"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kMAcIAAADcAAAADwAAAGRycy9kb3ducmV2LnhtbERPTYvCMBC9L/gfwgh7WTStB1eqUUQQ&#10;xMPCag8eh2Rsi82kJrF2//1mQdjbPN7nrDaDbUVPPjSOFeTTDASxdqbhSkF53k8WIEJENtg6JgU/&#10;FGCzHr2tsDDuyd/Un2IlUgiHAhXUMXaFlEHXZDFMXUecuKvzFmOCvpLG4zOF21bOsmwuLTacGmrs&#10;aFeTvp0eVkFzLL/K/uMevV4c84vPw/nSaqXex8N2CSLSEP/FL/fBpPn5J/w9ky6Q6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LkMAcIAAADcAAAADwAAAAAAAAAAAAAA&#10;AAChAgAAZHJzL2Rvd25yZXYueG1sUEsFBgAAAAAEAAQA+QAAAJADAAAAAA==&#10;"/>
                </v:group>
                <v:group id="Group 50" o:spid="_x0000_s1079" style="position:absolute;left:2460;top:9000;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wawCHxgAAANwA&#10;AAAPAAAAAAAAAAAAAAAAAKoCAABkcnMvZG93bnJldi54bWxQSwUGAAAAAAQABAD6AAAAnQMAAAAA&#10;">
                  <v:shape id="AutoShape 51" o:spid="_x0000_s1080"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mo96MIAAADcAAAADwAAAGRycy9kb3ducmV2LnhtbERPTYvCMBC9L/gfwgheFk3rYdFqFFlY&#10;EA8Lqz14HJKxLTaTmsTa/febBcHbPN7nrLeDbUVPPjSOFeSzDASxdqbhSkF5+pouQISIbLB1TAp+&#10;KcB2M3pbY2Hcg3+oP8ZKpBAOBSqoY+wKKYOuyWKYuY44cRfnLcYEfSWNx0cKt62cZ9mHtNhwaqix&#10;o8+a9PV4twqaQ/ld9u+36PXikJ99Hk7nVis1GQ+7FYhIQ3yJn+69SfPzJfw/ky6Qm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mo96MIAAADcAAAADwAAAAAAAAAAAAAA&#10;AAChAgAAZHJzL2Rvd25yZXYueG1sUEsFBgAAAAAEAAQA+QAAAJADAAAAAA==&#10;"/>
                  <v:shape id="AutoShape 52" o:spid="_x0000_s1081"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0TN8UAAADcAAAADwAAAGRycy9kb3ducmV2LnhtbESPQWvCQBCF7wX/wzKCl1I3ChVJXSUo&#10;BRGKGgWvQ3aapGZnQ3ar6b/vHARvM7w3732zWPWuUTfqQu3ZwGScgCIuvK25NHA+fb7NQYWIbLHx&#10;TAb+KMBqOXhZYGr9nY90y2OpJIRDigaqGNtU61BU5DCMfUss2rfvHEZZu1LbDu8S7ho9TZKZdliz&#10;NFTY0rqi4pr/OgPx63X3/nPc77OceZMddpdrtr4YMxr22QeoSH18mh/XWyv4U8GXZ2QCvfw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0TN8UAAADcAAAADwAAAAAAAAAA&#10;AAAAAAChAgAAZHJzL2Rvd25yZXYueG1sUEsFBgAAAAAEAAQA+QAAAJMDAAAAAA==&#10;"/>
                  <v:shape id="AutoShape 53" o:spid="_x0000_s1082"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D7U8EAAADcAAAADwAAAGRycy9kb3ducmV2LnhtbERPTYvCMBC9L/gfwgheFk3rYZFqFBEE&#10;8SCs9uBxSMa22ExqEmv995uFhb3N433OajPYVvTkQ+NYQT7LQBBrZxquFJSX/XQBIkRkg61jUvCm&#10;AJv16GOFhXEv/qb+HCuRQjgUqKCOsSukDLomi2HmOuLE3Zy3GBP0lTQeXynctnKeZV/SYsOpocaO&#10;djXp+/lpFTTH8lT2n4/o9eKYX30eLtdWKzUZD9sliEhD/Bf/uQ8mzZ/n8PtMukCu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OcPtTwQAAANwAAAAPAAAAAAAAAAAAAAAA&#10;AKECAABkcnMvZG93bnJldi54bWxQSwUGAAAAAAQABAD5AAAAjwMAAAAA&#10;"/>
                </v:group>
                <v:group id="Group 54" o:spid="_x0000_s1083" style="position:absolute;left:2820;top:880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90MQAAADcAAAA&#10;DwAAAAAAAAAAAAAAAACqAgAAZHJzL2Rvd25yZXYueG1sUEsFBgAAAAAEAAQA+gAAAJsDAAAAAA==&#10;">
                  <v:shape id="AutoShape 55" o:spid="_x0000_s1084"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7Av8IAAADcAAAADwAAAGRycy9kb3ducmV2LnhtbERPTYvCMBC9L/gfwgheljWtCyJdo8jC&#10;wuJBUHvwOCRjW2wmNcnW+u+NsOBtHu9zluvBtqInHxrHCvJpBoJYO9NwpaA8/nwsQISIbLB1TAru&#10;FGC9Gr0tsTDuxnvqD7ESKYRDgQrqGLtCyqBrshimriNO3Nl5izFBX0nj8ZbCbStnWTaXFhtODTV2&#10;9F2Tvhz+rIJmW+7K/v0avV5s85PPw/HUaqUm42HzBSLSEF/if/evSfNnn/B8Jl0gV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e7Av8IAAADcAAAADwAAAAAAAAAAAAAA&#10;AAChAgAAZHJzL2Rvd25yZXYueG1sUEsFBgAAAAAEAAQA+QAAAJADAAAAAA==&#10;"/>
                  <v:shape id="AutoShape 56" o:spid="_x0000_s1085"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YVNMIAAADcAAAADwAAAGRycy9kb3ducmV2LnhtbERPTYvCMBC9C/sfwix4EU1XdJFqlOIi&#10;iLCoXcHr0IxttZmUJmr99xtB8DaP9zmzRWsqcaPGlZYVfA0iEMSZ1SXnCg5/q/4EhPPIGivLpOBB&#10;Dhbzj84MY23vvKdb6nMRQtjFqKDwvo6ldFlBBt3A1sSBO9nGoA+wyaVu8B7CTSWHUfQtDZYcGgqs&#10;aVlQdkmvRoH/7W3G5/12m6TMP8luc7wky6NS3c82mYLw1Pq3+OVe6zB/OILnM+ECOf8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zYVNMIAAADcAAAADwAAAAAAAAAAAAAA&#10;AAChAgAAZHJzL2Rvd25yZXYueG1sUEsFBgAAAAAEAAQA+QAAAJADAAAAAA==&#10;"/>
                  <v:shape id="AutoShape 57" o:spid="_x0000_s1086"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v9UMIAAADcAAAADwAAAGRycy9kb3ducmV2LnhtbERPTYvCMBC9L/gfwgheljWtsCJdo8jC&#10;wuJBUHvwOCRjW2wmNcnW+u+NsOBtHu9zluvBtqInHxrHCvJpBoJYO9NwpaA8/nwsQISIbLB1TAru&#10;FGC9Gr0tsTDuxnvqD7ESKYRDgQrqGLtCyqBrshimriNO3Nl5izFBX0nj8ZbCbStnWTaXFhtODTV2&#10;9F2Tvhz+rIJmW+7K/v0avV5s85PPw/HUaqUm42HzBSLSEF/if/evSfNnn/B8Jl0gV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Uv9UMIAAADcAAAADwAAAAAAAAAAAAAA&#10;AAChAgAAZHJzL2Rvd25yZXYueG1sUEsFBgAAAAAEAAQA+QAAAJADAAAAAA==&#10;"/>
                </v:group>
              </v:group>
              <v:shape id="Text Box 59" o:spid="_x0000_s1087" type="#_x0000_t202" style="position:absolute;left:9525;top:8265;width:1515;height:30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TSYsIA&#10;AADcAAAADwAAAGRycy9kb3ducmV2LnhtbERPTWvCQBC9F/oflil4q5t6iCV1E6Qg9FCR2kLpbcyO&#10;STA7G7ITjf76riB4m8f7nEUxulYdqQ+NZwMv0wQUceltw5WBn+/V8yuoIMgWW89k4EwBivzxYYGZ&#10;9Sf+ouNWKhVDOGRooBbpMq1DWZPDMPUdceT2vncoEfaVtj2eYrhr9SxJUu2w4dhQY0fvNZWH7eAM&#10;/O5SN9jV5o/n6eZzPaBcaBBjJk/j8g2U0Ch38c39YeP8WQrXZ+IFOv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FNJiwgAAANwAAAAPAAAAAAAAAAAAAAAAAJgCAABkcnMvZG93&#10;bnJldi54bWxQSwUGAAAAAAQABAD1AAAAhwMAAAAA&#10;" strokeweight=".5pt">
                <v:stroke dashstyle="dash"/>
                <v:textbox>
                  <w:txbxContent>
                    <w:p w:rsidR="00AE2B01" w:rsidRDefault="00AE2B01" w:rsidP="00982382">
                      <w:pPr>
                        <w:jc w:val="center"/>
                      </w:pPr>
                      <w:proofErr w:type="gramStart"/>
                      <w:r>
                        <w:t>( bushes</w:t>
                      </w:r>
                      <w:proofErr w:type="gramEnd"/>
                      <w:r>
                        <w:t xml:space="preserve"> )</w:t>
                      </w:r>
                    </w:p>
                  </w:txbxContent>
                </v:textbox>
              </v:shape>
              <v:shapetype id="_x0000_t106" coordsize="21600,21600" o:spt="106" adj="1350,25920" path="ar0,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0,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AutoShape 58" o:spid="_x0000_s1088" type="#_x0000_t106" style="position:absolute;left:10365;top:8730;width:57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8zGMMA&#10;AADcAAAADwAAAGRycy9kb3ducmV2LnhtbERPS0vDQBC+C/6HZYTe7MbWR43ZFBGE9mgM1OM0O2aD&#10;2dm4u6apv74rFLzNx/ecYj3ZXozkQ+dYwc08A0HcON1xq6B+f71egQgRWWPvmBQcKcC6vLwoMNfu&#10;wG80VrEVKYRDjgpMjEMuZWgMWQxzNxAn7tN5izFB30rt8ZDCbS8XWXYvLXacGgwO9GKo+ap+rAI5&#10;Lk31Ud/dju5xt93U3353/N0rNbuanp9ARJriv/js3ug0f/EAf8+kC2R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58zGMMAAADcAAAADwAAAAAAAAAAAAAAAACYAgAAZHJzL2Rv&#10;d25yZXYueG1sUEsFBgAAAAAEAAQA9QAAAIgDAAAAAA==&#10;" adj="11027,20736">
                <v:textbox>
                  <w:txbxContent>
                    <w:p w:rsidR="00AE2B01" w:rsidRDefault="00AE2B01"/>
                  </w:txbxContent>
                </v:textbox>
              </v:shape>
              <v:shape id="AutoShape 60" o:spid="_x0000_s1089" type="#_x0000_t106" style="position:absolute;left:9870;top:9030;width:57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CnasUA&#10;AADcAAAADwAAAGRycy9kb3ducmV2LnhtbESPQU/DMAyF70j7D5GRuLGUAROUZRNCQhpHukrb0TSm&#10;qWicLgldx6/HByRutt7ze59Xm8n3aqSYusAGbuYFKOIm2I5bA/Xu9foBVMrIFvvAZOBMCTbr2cUK&#10;SxtO/E5jlVslIZxKNOByHkqtU+PIY5qHgVi0zxA9Zlljq23Ek4T7Xi+KYqk9diwNDgd6cdR8Vd/e&#10;gB5vXXWo7+/G8Lh/29bHuD//fBhzdTk9P4HKNOV/89/11gr+QmjlGZlAr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AKdqxQAAANwAAAAPAAAAAAAAAAAAAAAAAJgCAABkcnMv&#10;ZG93bnJldi54bWxQSwUGAAAAAAQABAD1AAAAigMAAAAA&#10;" adj="11027,20736">
                <v:textbox>
                  <w:txbxContent>
                    <w:p w:rsidR="00AE2B01" w:rsidRDefault="00AE2B01" w:rsidP="00982382"/>
                  </w:txbxContent>
                </v:textbox>
              </v:shape>
              <v:shape id="AutoShape 61" o:spid="_x0000_s1090" type="#_x0000_t106" style="position:absolute;left:10290;top:9435;width:57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wC8cMA&#10;AADcAAAADwAAAGRycy9kb3ducmV2LnhtbERP32vCMBB+H/g/hBP2pumcG1qNMgYD97hacI9nczZl&#10;zaVLslr965eBsLf7+H7eejvYVvTkQ+NYwcM0A0FcOd1wraDcv00WIEJE1tg6JgUXCrDdjO7WmGt3&#10;5g/qi1iLFMIhRwUmxi6XMlSGLIap64gTd3LeYkzQ11J7PKdw28pZlj1Liw2nBoMdvRqqvoofq0D2&#10;j6b4LJ/mvVse3nfltz9crkel7sfDywpEpCH+i2/unU7zZ0v4eyZd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UwC8cMAAADcAAAADwAAAAAAAAAAAAAAAACYAgAAZHJzL2Rv&#10;d25yZXYueG1sUEsFBgAAAAAEAAQA9QAAAIgDAAAAAA==&#10;" adj="11027,20736">
                <v:textbox>
                  <w:txbxContent>
                    <w:p w:rsidR="00AE2B01" w:rsidRDefault="00AE2B01" w:rsidP="00982382"/>
                  </w:txbxContent>
                </v:textbox>
              </v:shape>
              <v:shape id="AutoShape 62" o:spid="_x0000_s1091" type="#_x0000_t106" style="position:absolute;left:9795;top:9810;width:57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9scUA&#10;AADcAAAADwAAAGRycy9kb3ducmV2LnhtbESPQU/DMAyF70j7D5GRuLEUBhOUZRNCQhpHukrb0TSm&#10;qWicLgldx6/HByRutt7ze59Xm8n3aqSYusAGbuYFKOIm2I5bA/Xu9foBVMrIFvvAZOBMCTbr2cUK&#10;SxtO/E5jlVslIZxKNOByHkqtU+PIY5qHgVi0zxA9Zlljq23Ek4T7Xt8WxVJ77FgaHA704qj5qr69&#10;AT0uXHWo7+/G8Lh/29bHuD//fBhzdTk9P4HKNOV/89/11gr+QvDlGZlAr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rz2xxQAAANwAAAAPAAAAAAAAAAAAAAAAAJgCAABkcnMv&#10;ZG93bnJldi54bWxQSwUGAAAAAAQABAD1AAAAigMAAAAA&#10;" adj="11027,20736">
                <v:textbox>
                  <w:txbxContent>
                    <w:p w:rsidR="00AE2B01" w:rsidRDefault="00AE2B01" w:rsidP="00982382"/>
                  </w:txbxContent>
                </v:textbox>
              </v:shape>
              <v:shape id="AutoShape 63" o:spid="_x0000_s1092" type="#_x0000_t106" style="position:absolute;left:10290;top:10185;width:57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OYKsIA&#10;AADcAAAADwAAAGRycy9kb3ducmV2LnhtbERP30vDMBB+F/wfwgm+ubTOiatLhwjCfLQr1MezuTXF&#10;5lKT2HX+9WYg+HYf38/bbGc7iIl86B0ryBcZCOLW6Z47BfX+5eYBRIjIGgfHpOBEAbbl5cUGC+2O&#10;/EZTFTuRQjgUqMDEOBZShtaQxbBwI3HiDs5bjAn6TmqPxxRuB3mbZffSYs+pweBIz4baz+rbKpDT&#10;0lTv9epucuvmdVd/+eb086HU9dX89Agi0hz/xX/unU7zlzmcn0kXyP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45gqwgAAANwAAAAPAAAAAAAAAAAAAAAAAJgCAABkcnMvZG93&#10;bnJldi54bWxQSwUGAAAAAAQABAD1AAAAhwMAAAAA&#10;" adj="11027,20736">
                <v:textbox>
                  <w:txbxContent>
                    <w:p w:rsidR="00AE2B01" w:rsidRDefault="00AE2B01" w:rsidP="00982382"/>
                  </w:txbxContent>
                </v:textbox>
              </v:shape>
              <v:shape id="AutoShape 64" o:spid="_x0000_s1093" type="#_x0000_t106" style="position:absolute;left:9795;top:10560;width:57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EGXcMA&#10;AADcAAAADwAAAGRycy9kb3ducmV2LnhtbERP30vDMBB+F/wfwgm+banbFFeXFhGE+WhXmI9nc2uK&#10;zaUmsev21xth4Nt9fD9vU062FyP50DlWcDfPQBA3TnfcKqh3r7NHECEia+wdk4ITBSiL66sN5tod&#10;+Z3GKrYihXDIUYGJccilDI0hi2HuBuLEHZy3GBP0rdQejync9nKRZQ/SYsepweBAL4aar+rHKpDj&#10;0lQf9f1qdOv927b+9vvT+VOp25vp+QlEpCn+iy/urU7zlwv4eyZdI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jEGXcMAAADcAAAADwAAAAAAAAAAAAAAAACYAgAAZHJzL2Rv&#10;d25yZXYueG1sUEsFBgAAAAAEAAQA9QAAAIgDAAAAAA==&#10;" adj="11027,20736">
                <v:textbox>
                  <w:txbxContent>
                    <w:p w:rsidR="00AE2B01" w:rsidRDefault="00AE2B01" w:rsidP="00982382"/>
                  </w:txbxContent>
                </v:textbox>
              </v:shape>
              <v:shape id="AutoShape 65" o:spid="_x0000_s1094" type="#_x0000_t106" style="position:absolute;left:10365;top:10800;width:57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2jxsMA&#10;AADcAAAADwAAAGRycy9kb3ducmV2LnhtbERP30vDMBB+H/g/hBN8c6nWDVeXDRGE+biuMB9vzdkU&#10;m0tNYtf51y8DYW/38f285Xq0nRjIh9axgodpBoK4drrlRkG1e79/BhEissbOMSk4UYD16mayxEK7&#10;I29pKGMjUgiHAhWYGPtCylAbshimridO3JfzFmOCvpHa4zGF204+ZtlcWmw5NRjs6c1Q/V3+WgVy&#10;yE35Wc2eBrfYf2yqH78//R2UursdX19ARBrjVfzv3ug0P8/h8ky6QK7O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X2jxsMAAADcAAAADwAAAAAAAAAAAAAAAACYAgAAZHJzL2Rv&#10;d25yZXYueG1sUEsFBgAAAAAEAAQA9QAAAIgDAAAAAA==&#10;" adj="11027,20736">
                <v:textbox>
                  <w:txbxContent>
                    <w:p w:rsidR="00AE2B01" w:rsidRDefault="00AE2B01" w:rsidP="00982382"/>
                  </w:txbxContent>
                </v:textbox>
              </v:shape>
              <v:shape id="Text Box 66" o:spid="_x0000_s1095" type="#_x0000_t202" style="position:absolute;left:4755;top:8265;width:4770;height:30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fwmMMA&#10;AADcAAAADwAAAGRycy9kb3ducmV2LnhtbERPS2sCMRC+F/wPYQQvRbM+8LE1iggVe2ut6HXYjLtL&#10;N5M1Sdf13xuh0Nt8fM9ZrltTiYacLy0rGA4SEMSZ1SXnCo7f7/05CB+QNVaWScGdPKxXnZclptre&#10;+IuaQ8hFDGGfooIihDqV0mcFGfQDWxNH7mKdwRChy6V2eIvhppKjJJlKgyXHhgJr2haU/Rx+jYL5&#10;ZN+c/cf485RNL9UivM6a3dUp1eu2mzcQgdrwL/5z73WcP57A85l4gV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IfwmMMAAADcAAAADwAAAAAAAAAAAAAAAACYAgAAZHJzL2Rv&#10;d25yZXYueG1sUEsFBgAAAAAEAAQA9QAAAIgDAAAAAA==&#10;">
                <v:textbox>
                  <w:txbxContent>
                    <w:p w:rsidR="00AE2B01" w:rsidRDefault="00AE2B01" w:rsidP="00982382">
                      <w:pPr>
                        <w:jc w:val="center"/>
                      </w:pPr>
                    </w:p>
                    <w:p w:rsidR="00AE2B01" w:rsidRDefault="00AE2B01" w:rsidP="00982382">
                      <w:pPr>
                        <w:jc w:val="center"/>
                      </w:pPr>
                    </w:p>
                    <w:p w:rsidR="00AE2B01" w:rsidRDefault="00AE2B01" w:rsidP="00982382">
                      <w:pPr>
                        <w:jc w:val="center"/>
                      </w:pPr>
                      <w:proofErr w:type="gramStart"/>
                      <w:r>
                        <w:t>( blacktop</w:t>
                      </w:r>
                      <w:proofErr w:type="gramEnd"/>
                      <w:r>
                        <w:t xml:space="preserve"> )</w:t>
                      </w:r>
                    </w:p>
                  </w:txbxContent>
                </v:textbox>
              </v:shape>
            </v:group>
          </v:group>
        </w:pict>
      </w:r>
    </w:p>
    <w:p w:rsidR="00982382" w:rsidRDefault="00982382" w:rsidP="00B80E60">
      <w:pPr>
        <w:autoSpaceDE w:val="0"/>
        <w:autoSpaceDN w:val="0"/>
        <w:adjustRightInd w:val="0"/>
        <w:spacing w:after="0" w:line="240" w:lineRule="auto"/>
        <w:ind w:left="720"/>
        <w:rPr>
          <w:rFonts w:ascii="WarnockPro-Regular" w:hAnsi="WarnockPro-Regular" w:cs="WarnockPro-Regular"/>
          <w:sz w:val="24"/>
          <w:szCs w:val="24"/>
        </w:rPr>
      </w:pPr>
    </w:p>
    <w:p w:rsidR="00982382" w:rsidRDefault="00982382">
      <w:pPr>
        <w:rPr>
          <w:rFonts w:ascii="WarnockPro-Regular" w:hAnsi="WarnockPro-Regular" w:cs="WarnockPro-Regular"/>
          <w:b/>
          <w:sz w:val="24"/>
          <w:szCs w:val="24"/>
        </w:rPr>
      </w:pPr>
      <w:r>
        <w:rPr>
          <w:rFonts w:ascii="WarnockPro-Regular" w:hAnsi="WarnockPro-Regular" w:cs="WarnockPro-Regular"/>
          <w:b/>
          <w:sz w:val="24"/>
          <w:szCs w:val="24"/>
        </w:rPr>
        <w:br w:type="page"/>
      </w:r>
    </w:p>
    <w:p w:rsidR="00B80E60" w:rsidRPr="00B80E60" w:rsidRDefault="00B80E60" w:rsidP="00982382">
      <w:pPr>
        <w:rPr>
          <w:rFonts w:ascii="WarnockPro-Regular" w:hAnsi="WarnockPro-Regular" w:cs="WarnockPro-Regular"/>
          <w:b/>
          <w:sz w:val="24"/>
          <w:szCs w:val="24"/>
        </w:rPr>
      </w:pPr>
      <w:r>
        <w:rPr>
          <w:rFonts w:ascii="WarnockPro-Regular" w:hAnsi="WarnockPro-Regular" w:cs="WarnockPro-Regular"/>
          <w:b/>
          <w:sz w:val="24"/>
          <w:szCs w:val="24"/>
        </w:rPr>
        <w:t>Procedure</w:t>
      </w:r>
      <w:r w:rsidRPr="00B80E60">
        <w:rPr>
          <w:rFonts w:ascii="WarnockPro-Regular" w:hAnsi="WarnockPro-Regular" w:cs="WarnockPro-Regular"/>
          <w:b/>
          <w:sz w:val="24"/>
          <w:szCs w:val="24"/>
        </w:rPr>
        <w:t>:</w:t>
      </w:r>
    </w:p>
    <w:p w:rsidR="00202A25" w:rsidRPr="00202A25" w:rsidRDefault="00202A25" w:rsidP="00202A25">
      <w:pPr>
        <w:pStyle w:val="ListParagraph"/>
        <w:numPr>
          <w:ilvl w:val="0"/>
          <w:numId w:val="27"/>
        </w:numPr>
        <w:adjustRightInd w:val="0"/>
        <w:ind w:leftChars="0"/>
        <w:rPr>
          <w:rFonts w:ascii="WarnockPro-Regular" w:hAnsi="WarnockPro-Regular" w:cs="WarnockPro-Regular"/>
          <w:szCs w:val="24"/>
        </w:rPr>
      </w:pPr>
      <w:r w:rsidRPr="00202A25">
        <w:rPr>
          <w:rFonts w:ascii="WarnockPro-Regular" w:hAnsi="WarnockPro-Regular" w:cs="WarnockPro-Regular"/>
          <w:szCs w:val="24"/>
        </w:rPr>
        <w:t>Record date, time, and area where investigation takes place (study site).</w:t>
      </w:r>
    </w:p>
    <w:p w:rsidR="00202A25" w:rsidRPr="00202A25" w:rsidRDefault="00202A25" w:rsidP="00202A25">
      <w:pPr>
        <w:pStyle w:val="ListParagraph"/>
        <w:numPr>
          <w:ilvl w:val="0"/>
          <w:numId w:val="27"/>
        </w:numPr>
        <w:adjustRightInd w:val="0"/>
        <w:ind w:leftChars="0"/>
        <w:rPr>
          <w:rFonts w:ascii="WarnockPro-Regular" w:hAnsi="WarnockPro-Regular" w:cs="WarnockPro-Regular"/>
          <w:szCs w:val="24"/>
        </w:rPr>
      </w:pPr>
      <w:r w:rsidRPr="00202A25">
        <w:rPr>
          <w:rFonts w:ascii="WarnockPro-Regular" w:hAnsi="WarnockPro-Regular" w:cs="WarnockPro-Regular"/>
          <w:szCs w:val="24"/>
        </w:rPr>
        <w:t>Describe weather (cloudy, sunny) and site of investigation.</w:t>
      </w:r>
    </w:p>
    <w:p w:rsidR="00202A25" w:rsidRPr="00202A25" w:rsidRDefault="00202A25" w:rsidP="00202A25">
      <w:pPr>
        <w:pStyle w:val="ListParagraph"/>
        <w:numPr>
          <w:ilvl w:val="0"/>
          <w:numId w:val="27"/>
        </w:numPr>
        <w:adjustRightInd w:val="0"/>
        <w:ind w:leftChars="0"/>
        <w:rPr>
          <w:rFonts w:ascii="WarnockPro-Regular" w:hAnsi="WarnockPro-Regular" w:cs="WarnockPro-Regular"/>
          <w:szCs w:val="24"/>
        </w:rPr>
      </w:pPr>
      <w:r w:rsidRPr="00202A25">
        <w:rPr>
          <w:rFonts w:ascii="WarnockPro-Regular" w:hAnsi="WarnockPro-Regular" w:cs="WarnockPro-Regular"/>
          <w:szCs w:val="24"/>
        </w:rPr>
        <w:t>Leave thermometer outside for five minutes to make sure first readings are accurate.</w:t>
      </w:r>
    </w:p>
    <w:p w:rsidR="00202A25" w:rsidRPr="00202A25" w:rsidRDefault="00202A25" w:rsidP="00202A25">
      <w:pPr>
        <w:pStyle w:val="ListParagraph"/>
        <w:numPr>
          <w:ilvl w:val="0"/>
          <w:numId w:val="27"/>
        </w:numPr>
        <w:adjustRightInd w:val="0"/>
        <w:ind w:leftChars="0"/>
        <w:rPr>
          <w:rFonts w:ascii="WarnockPro-Regular" w:hAnsi="WarnockPro-Regular" w:cs="WarnockPro-Regular"/>
          <w:szCs w:val="24"/>
        </w:rPr>
      </w:pPr>
      <w:r w:rsidRPr="00202A25">
        <w:rPr>
          <w:rFonts w:ascii="WarnockPro-Regular" w:hAnsi="WarnockPro-Regular" w:cs="WarnockPro-Regular"/>
          <w:szCs w:val="24"/>
        </w:rPr>
        <w:t>Place thermometer flat on the ground in first location (black top), shade from direct sunlight and wait two minutes.</w:t>
      </w:r>
    </w:p>
    <w:p w:rsidR="00202A25" w:rsidRPr="00202A25" w:rsidRDefault="00202A25" w:rsidP="00202A25">
      <w:pPr>
        <w:pStyle w:val="ListParagraph"/>
        <w:numPr>
          <w:ilvl w:val="0"/>
          <w:numId w:val="27"/>
        </w:numPr>
        <w:adjustRightInd w:val="0"/>
        <w:ind w:leftChars="0"/>
        <w:rPr>
          <w:rFonts w:ascii="WarnockPro-Regular" w:hAnsi="WarnockPro-Regular" w:cs="WarnockPro-Regular"/>
          <w:szCs w:val="24"/>
        </w:rPr>
      </w:pPr>
      <w:r w:rsidRPr="00202A25">
        <w:rPr>
          <w:rFonts w:ascii="WarnockPro-Regular" w:hAnsi="WarnockPro-Regular" w:cs="WarnockPro-Regular"/>
          <w:szCs w:val="24"/>
        </w:rPr>
        <w:t>Record the temperature in °C without picking up the thermometer.</w:t>
      </w:r>
    </w:p>
    <w:p w:rsidR="00202A25" w:rsidRPr="00202A25" w:rsidRDefault="00202A25" w:rsidP="00202A25">
      <w:pPr>
        <w:pStyle w:val="ListParagraph"/>
        <w:numPr>
          <w:ilvl w:val="0"/>
          <w:numId w:val="27"/>
        </w:numPr>
        <w:adjustRightInd w:val="0"/>
        <w:ind w:leftChars="0"/>
        <w:rPr>
          <w:rFonts w:ascii="WarnockPro-Regular" w:hAnsi="WarnockPro-Regular" w:cs="WarnockPro-Regular"/>
          <w:szCs w:val="24"/>
        </w:rPr>
      </w:pPr>
      <w:r w:rsidRPr="00202A25">
        <w:rPr>
          <w:rFonts w:ascii="WarnockPro-Regular" w:hAnsi="WarnockPro-Regular" w:cs="WarnockPro-Regular"/>
          <w:szCs w:val="24"/>
        </w:rPr>
        <w:t xml:space="preserve">Move to the </w:t>
      </w:r>
      <w:r w:rsidR="00597303">
        <w:rPr>
          <w:rFonts w:ascii="WarnockPro-Regular" w:hAnsi="WarnockPro-Regular" w:cs="WarnockPro-Regular"/>
          <w:szCs w:val="24"/>
        </w:rPr>
        <w:t>next</w:t>
      </w:r>
      <w:r w:rsidRPr="00202A25">
        <w:rPr>
          <w:rFonts w:ascii="WarnockPro-Regular" w:hAnsi="WarnockPro-Regular" w:cs="WarnockPro-Regular"/>
          <w:szCs w:val="24"/>
        </w:rPr>
        <w:t xml:space="preserve"> location </w:t>
      </w:r>
      <w:r w:rsidR="00597303">
        <w:rPr>
          <w:rFonts w:ascii="WarnockPro-Regular" w:hAnsi="WarnockPro-Regular" w:cs="WarnockPro-Regular"/>
          <w:szCs w:val="24"/>
        </w:rPr>
        <w:t>(on open grass), take th</w:t>
      </w:r>
      <w:r w:rsidRPr="00202A25">
        <w:rPr>
          <w:rFonts w:ascii="WarnockPro-Regular" w:hAnsi="WarnockPro-Regular" w:cs="WarnockPro-Regular"/>
          <w:szCs w:val="24"/>
        </w:rPr>
        <w:t>e temperature</w:t>
      </w:r>
      <w:r w:rsidR="00597303">
        <w:rPr>
          <w:rFonts w:ascii="WarnockPro-Regular" w:hAnsi="WarnockPro-Regular" w:cs="WarnockPro-Regular"/>
          <w:szCs w:val="24"/>
        </w:rPr>
        <w:t xml:space="preserve"> measurement (just as in step 4),</w:t>
      </w:r>
      <w:r w:rsidRPr="00202A25">
        <w:rPr>
          <w:rFonts w:ascii="WarnockPro-Regular" w:hAnsi="WarnockPro-Regular" w:cs="WarnockPro-Regular"/>
          <w:szCs w:val="24"/>
        </w:rPr>
        <w:t xml:space="preserve"> and record</w:t>
      </w:r>
      <w:r w:rsidR="00597303">
        <w:rPr>
          <w:rFonts w:ascii="WarnockPro-Regular" w:hAnsi="WarnockPro-Regular" w:cs="WarnockPro-Regular"/>
          <w:szCs w:val="24"/>
        </w:rPr>
        <w:t xml:space="preserve"> the temperature</w:t>
      </w:r>
      <w:r w:rsidRPr="00202A25">
        <w:rPr>
          <w:rFonts w:ascii="WarnockPro-Regular" w:hAnsi="WarnockPro-Regular" w:cs="WarnockPro-Regular"/>
          <w:szCs w:val="24"/>
        </w:rPr>
        <w:t>.</w:t>
      </w:r>
    </w:p>
    <w:p w:rsidR="00202A25" w:rsidRDefault="00202A25" w:rsidP="00202A25">
      <w:pPr>
        <w:pStyle w:val="ListParagraph"/>
        <w:numPr>
          <w:ilvl w:val="0"/>
          <w:numId w:val="27"/>
        </w:numPr>
        <w:adjustRightInd w:val="0"/>
        <w:ind w:leftChars="0"/>
        <w:rPr>
          <w:rFonts w:ascii="WarnockPro-Regular" w:hAnsi="WarnockPro-Regular" w:cs="WarnockPro-Regular"/>
          <w:szCs w:val="24"/>
        </w:rPr>
      </w:pPr>
      <w:r w:rsidRPr="00202A25">
        <w:rPr>
          <w:rFonts w:ascii="WarnockPro-Regular" w:hAnsi="WarnockPro-Regular" w:cs="WarnockPro-Regular"/>
          <w:szCs w:val="24"/>
        </w:rPr>
        <w:t xml:space="preserve">Move to the </w:t>
      </w:r>
      <w:r w:rsidR="00597303">
        <w:rPr>
          <w:rFonts w:ascii="WarnockPro-Regular" w:hAnsi="WarnockPro-Regular" w:cs="WarnockPro-Regular"/>
          <w:szCs w:val="24"/>
        </w:rPr>
        <w:t>next location (under bushes),</w:t>
      </w:r>
      <w:r w:rsidRPr="00202A25">
        <w:rPr>
          <w:rFonts w:ascii="WarnockPro-Regular" w:hAnsi="WarnockPro-Regular" w:cs="WarnockPro-Regular"/>
          <w:szCs w:val="24"/>
        </w:rPr>
        <w:t xml:space="preserve"> take the</w:t>
      </w:r>
      <w:r w:rsidR="00597303">
        <w:rPr>
          <w:rFonts w:ascii="WarnockPro-Regular" w:hAnsi="WarnockPro-Regular" w:cs="WarnockPro-Regular"/>
          <w:szCs w:val="24"/>
        </w:rPr>
        <w:t xml:space="preserve"> temperature measurement</w:t>
      </w:r>
      <w:r w:rsidRPr="00202A25">
        <w:rPr>
          <w:rFonts w:ascii="WarnockPro-Regular" w:hAnsi="WarnockPro-Regular" w:cs="WarnockPro-Regular"/>
          <w:szCs w:val="24"/>
        </w:rPr>
        <w:t xml:space="preserve"> </w:t>
      </w:r>
      <w:r w:rsidR="00597303">
        <w:rPr>
          <w:rFonts w:ascii="WarnockPro-Regular" w:hAnsi="WarnockPro-Regular" w:cs="WarnockPro-Regular"/>
          <w:szCs w:val="24"/>
        </w:rPr>
        <w:t>(just as in step 4),</w:t>
      </w:r>
      <w:r w:rsidR="00597303" w:rsidRPr="00202A25">
        <w:rPr>
          <w:rFonts w:ascii="WarnockPro-Regular" w:hAnsi="WarnockPro-Regular" w:cs="WarnockPro-Regular"/>
          <w:szCs w:val="24"/>
        </w:rPr>
        <w:t xml:space="preserve"> </w:t>
      </w:r>
      <w:r w:rsidRPr="00202A25">
        <w:rPr>
          <w:rFonts w:ascii="WarnockPro-Regular" w:hAnsi="WarnockPro-Regular" w:cs="WarnockPro-Regular"/>
          <w:szCs w:val="24"/>
        </w:rPr>
        <w:t>and record</w:t>
      </w:r>
      <w:r w:rsidR="00597303">
        <w:rPr>
          <w:rFonts w:ascii="WarnockPro-Regular" w:hAnsi="WarnockPro-Regular" w:cs="WarnockPro-Regular"/>
          <w:szCs w:val="24"/>
        </w:rPr>
        <w:t xml:space="preserve"> the temperature</w:t>
      </w:r>
      <w:r w:rsidRPr="00202A25">
        <w:rPr>
          <w:rFonts w:ascii="WarnockPro-Regular" w:hAnsi="WarnockPro-Regular" w:cs="WarnockPro-Regular"/>
          <w:szCs w:val="24"/>
        </w:rPr>
        <w:t>.</w:t>
      </w:r>
    </w:p>
    <w:p w:rsidR="00202A25" w:rsidRPr="00202A25" w:rsidRDefault="00202A25" w:rsidP="00202A25">
      <w:pPr>
        <w:pStyle w:val="ListParagraph"/>
        <w:numPr>
          <w:ilvl w:val="0"/>
          <w:numId w:val="27"/>
        </w:numPr>
        <w:adjustRightInd w:val="0"/>
        <w:ind w:leftChars="0"/>
        <w:rPr>
          <w:rFonts w:ascii="WarnockPro-Regular" w:hAnsi="WarnockPro-Regular" w:cs="WarnockPro-Regular"/>
          <w:szCs w:val="24"/>
        </w:rPr>
      </w:pPr>
      <w:r>
        <w:rPr>
          <w:rFonts w:ascii="WarnockPro-Regular" w:hAnsi="WarnockPro-Regular" w:cs="WarnockPro-Regular"/>
          <w:szCs w:val="24"/>
        </w:rPr>
        <w:t>Repeat steps 1 through 7 on two other dates (trials 2 and 3).</w:t>
      </w:r>
    </w:p>
    <w:p w:rsidR="00202A25" w:rsidRDefault="00202A25" w:rsidP="00202A25">
      <w:pPr>
        <w:autoSpaceDE w:val="0"/>
        <w:autoSpaceDN w:val="0"/>
        <w:adjustRightInd w:val="0"/>
        <w:spacing w:after="0" w:line="240" w:lineRule="auto"/>
        <w:rPr>
          <w:rFonts w:ascii="WarnockPro-Regular" w:hAnsi="WarnockPro-Regular" w:cs="WarnockPro-Regular"/>
          <w:sz w:val="24"/>
          <w:szCs w:val="24"/>
        </w:rPr>
      </w:pPr>
    </w:p>
    <w:p w:rsidR="00FB2601" w:rsidRDefault="00FB2601" w:rsidP="00B80E60">
      <w:pPr>
        <w:autoSpaceDE w:val="0"/>
        <w:autoSpaceDN w:val="0"/>
        <w:adjustRightInd w:val="0"/>
        <w:spacing w:after="0" w:line="240" w:lineRule="auto"/>
        <w:rPr>
          <w:rFonts w:ascii="WarnockPro-Regular" w:hAnsi="WarnockPro-Regular" w:cs="WarnockPro-Regular"/>
          <w:b/>
          <w:sz w:val="24"/>
          <w:szCs w:val="24"/>
        </w:rPr>
      </w:pPr>
    </w:p>
    <w:p w:rsidR="00B80E60" w:rsidRPr="00B80E60" w:rsidRDefault="00B80E60" w:rsidP="00B80E60">
      <w:pPr>
        <w:autoSpaceDE w:val="0"/>
        <w:autoSpaceDN w:val="0"/>
        <w:adjustRightInd w:val="0"/>
        <w:spacing w:after="0" w:line="240" w:lineRule="auto"/>
        <w:rPr>
          <w:rFonts w:ascii="WarnockPro-Regular" w:hAnsi="WarnockPro-Regular" w:cs="WarnockPro-Regular"/>
          <w:b/>
          <w:sz w:val="24"/>
          <w:szCs w:val="24"/>
        </w:rPr>
      </w:pPr>
      <w:r>
        <w:rPr>
          <w:rFonts w:ascii="WarnockPro-Regular" w:hAnsi="WarnockPro-Regular" w:cs="WarnockPro-Regular"/>
          <w:b/>
          <w:sz w:val="24"/>
          <w:szCs w:val="24"/>
        </w:rPr>
        <w:t>Data Collected</w:t>
      </w:r>
      <w:r w:rsidRPr="00B80E60">
        <w:rPr>
          <w:rFonts w:ascii="WarnockPro-Regular" w:hAnsi="WarnockPro-Regular" w:cs="WarnockPro-Regular"/>
          <w:b/>
          <w:sz w:val="24"/>
          <w:szCs w:val="24"/>
        </w:rPr>
        <w:t>:</w:t>
      </w:r>
    </w:p>
    <w:p w:rsidR="00B80E60" w:rsidRDefault="00B80E60" w:rsidP="00B80E60">
      <w:pPr>
        <w:autoSpaceDE w:val="0"/>
        <w:autoSpaceDN w:val="0"/>
        <w:adjustRightInd w:val="0"/>
        <w:spacing w:after="0" w:line="240" w:lineRule="auto"/>
        <w:ind w:left="720"/>
        <w:rPr>
          <w:rFonts w:ascii="WarnockPro-Regular" w:hAnsi="WarnockPro-Regular" w:cs="WarnockPro-Regular"/>
          <w:sz w:val="24"/>
          <w:szCs w:val="24"/>
        </w:rPr>
      </w:pPr>
      <w:r w:rsidRPr="003C140C">
        <w:rPr>
          <w:rFonts w:ascii="WarnockPro-Regular" w:hAnsi="WarnockPro-Regular" w:cs="WarnockPro-Regular"/>
          <w:b/>
          <w:i/>
          <w:sz w:val="24"/>
          <w:szCs w:val="24"/>
        </w:rPr>
        <w:t>Location</w:t>
      </w:r>
      <w:r w:rsidR="00771CD4" w:rsidRPr="003C140C">
        <w:rPr>
          <w:rFonts w:ascii="WarnockPro-Regular" w:hAnsi="WarnockPro-Regular" w:cs="WarnockPro-Regular"/>
          <w:b/>
          <w:i/>
          <w:sz w:val="24"/>
          <w:szCs w:val="24"/>
        </w:rPr>
        <w:t>s</w:t>
      </w:r>
      <w:r>
        <w:rPr>
          <w:rFonts w:ascii="WarnockPro-Regular" w:hAnsi="WarnockPro-Regular" w:cs="WarnockPro-Regular"/>
          <w:sz w:val="24"/>
          <w:szCs w:val="24"/>
        </w:rPr>
        <w:t xml:space="preserve"> – </w:t>
      </w:r>
      <w:r w:rsidR="00771CD4">
        <w:rPr>
          <w:rFonts w:ascii="WarnockPro-Regular" w:hAnsi="WarnockPro-Regular" w:cs="WarnockPro-Regular"/>
          <w:sz w:val="24"/>
          <w:szCs w:val="24"/>
        </w:rPr>
        <w:t>on the open grass, under the bushes, and on the blacktop</w:t>
      </w:r>
    </w:p>
    <w:p w:rsidR="00B80E60" w:rsidRDefault="00B80E60" w:rsidP="00B80E60">
      <w:pPr>
        <w:autoSpaceDE w:val="0"/>
        <w:autoSpaceDN w:val="0"/>
        <w:adjustRightInd w:val="0"/>
        <w:spacing w:after="0" w:line="240" w:lineRule="auto"/>
        <w:ind w:left="720"/>
        <w:rPr>
          <w:rFonts w:ascii="WarnockPro-Regular" w:hAnsi="WarnockPro-Regular" w:cs="WarnockPro-Regular"/>
          <w:sz w:val="24"/>
          <w:szCs w:val="24"/>
        </w:rPr>
      </w:pPr>
      <w:r w:rsidRPr="003C140C">
        <w:rPr>
          <w:rFonts w:ascii="WarnockPro-Regular" w:hAnsi="WarnockPro-Regular" w:cs="WarnockPro-Regular"/>
          <w:b/>
          <w:i/>
          <w:sz w:val="24"/>
          <w:szCs w:val="24"/>
        </w:rPr>
        <w:t>Date</w:t>
      </w:r>
      <w:r w:rsidR="009B6205">
        <w:rPr>
          <w:rFonts w:ascii="WarnockPro-Regular" w:hAnsi="WarnockPro-Regular" w:cs="WarnockPro-Regular"/>
          <w:b/>
          <w:i/>
          <w:sz w:val="24"/>
          <w:szCs w:val="24"/>
        </w:rPr>
        <w:t>s</w:t>
      </w:r>
      <w:r w:rsidRPr="003C140C">
        <w:rPr>
          <w:rFonts w:ascii="WarnockPro-Regular" w:hAnsi="WarnockPro-Regular" w:cs="WarnockPro-Regular"/>
          <w:b/>
          <w:i/>
          <w:sz w:val="24"/>
          <w:szCs w:val="24"/>
        </w:rPr>
        <w:t xml:space="preserve"> &amp; Time</w:t>
      </w:r>
      <w:r>
        <w:rPr>
          <w:rFonts w:ascii="WarnockPro-Regular" w:hAnsi="WarnockPro-Regular" w:cs="WarnockPro-Regular"/>
          <w:sz w:val="24"/>
          <w:szCs w:val="24"/>
        </w:rPr>
        <w:t xml:space="preserve"> –</w:t>
      </w:r>
      <w:r w:rsidR="00771CD4">
        <w:rPr>
          <w:rFonts w:ascii="WarnockPro-Regular" w:hAnsi="WarnockPro-Regular" w:cs="WarnockPro-Regular"/>
          <w:sz w:val="24"/>
          <w:szCs w:val="24"/>
        </w:rPr>
        <w:t xml:space="preserve"> </w:t>
      </w:r>
      <w:r w:rsidR="008531BC">
        <w:rPr>
          <w:rFonts w:ascii="WarnockPro-Regular" w:hAnsi="WarnockPro-Regular" w:cs="WarnockPro-Regular"/>
          <w:sz w:val="24"/>
          <w:szCs w:val="24"/>
        </w:rPr>
        <w:t>9</w:t>
      </w:r>
      <w:r w:rsidR="005E7221">
        <w:rPr>
          <w:rFonts w:ascii="WarnockPro-Regular" w:hAnsi="WarnockPro-Regular" w:cs="WarnockPro-Regular"/>
          <w:sz w:val="24"/>
          <w:szCs w:val="24"/>
        </w:rPr>
        <w:t xml:space="preserve">:00a.m, </w:t>
      </w:r>
      <w:r w:rsidR="00771CD4">
        <w:rPr>
          <w:rFonts w:ascii="WarnockPro-Regular" w:hAnsi="WarnockPro-Regular" w:cs="WarnockPro-Regular"/>
          <w:sz w:val="24"/>
          <w:szCs w:val="24"/>
        </w:rPr>
        <w:t>Monday,</w:t>
      </w:r>
      <w:r w:rsidR="00202A25">
        <w:rPr>
          <w:rFonts w:ascii="WarnockPro-Regular" w:hAnsi="WarnockPro-Regular" w:cs="WarnockPro-Regular"/>
          <w:sz w:val="24"/>
          <w:szCs w:val="24"/>
        </w:rPr>
        <w:t xml:space="preserve"> Wednesday, Friday</w:t>
      </w:r>
      <w:r w:rsidR="00771CD4">
        <w:rPr>
          <w:rFonts w:ascii="WarnockPro-Regular" w:hAnsi="WarnockPro-Regular" w:cs="WarnockPro-Regular"/>
          <w:sz w:val="24"/>
          <w:szCs w:val="24"/>
        </w:rPr>
        <w:t xml:space="preserve"> </w:t>
      </w:r>
      <w:r w:rsidR="00202A25">
        <w:rPr>
          <w:rFonts w:ascii="WarnockPro-Regular" w:hAnsi="WarnockPro-Regular" w:cs="WarnockPro-Regular"/>
          <w:sz w:val="24"/>
          <w:szCs w:val="24"/>
        </w:rPr>
        <w:t>(</w:t>
      </w:r>
      <w:r w:rsidR="00771CD4">
        <w:rPr>
          <w:rFonts w:ascii="WarnockPro-Regular" w:hAnsi="WarnockPro-Regular" w:cs="WarnockPro-Regular"/>
          <w:sz w:val="24"/>
          <w:szCs w:val="24"/>
        </w:rPr>
        <w:t>Nov. 14,</w:t>
      </w:r>
      <w:r w:rsidR="00202A25">
        <w:rPr>
          <w:rFonts w:ascii="WarnockPro-Regular" w:hAnsi="WarnockPro-Regular" w:cs="WarnockPro-Regular"/>
          <w:sz w:val="24"/>
          <w:szCs w:val="24"/>
        </w:rPr>
        <w:t xml:space="preserve"> 16, 18 – </w:t>
      </w:r>
      <w:r w:rsidR="00771CD4">
        <w:rPr>
          <w:rFonts w:ascii="WarnockPro-Regular" w:hAnsi="WarnockPro-Regular" w:cs="WarnockPro-Regular"/>
          <w:sz w:val="24"/>
          <w:szCs w:val="24"/>
        </w:rPr>
        <w:t>2011</w:t>
      </w:r>
      <w:r w:rsidR="00202A25">
        <w:rPr>
          <w:rFonts w:ascii="WarnockPro-Regular" w:hAnsi="WarnockPro-Regular" w:cs="WarnockPro-Regular"/>
          <w:sz w:val="24"/>
          <w:szCs w:val="24"/>
        </w:rPr>
        <w:t>)</w:t>
      </w:r>
      <w:r w:rsidR="005E7221">
        <w:rPr>
          <w:rFonts w:ascii="WarnockPro-Regular" w:hAnsi="WarnockPro-Regular" w:cs="WarnockPro-Regular"/>
          <w:sz w:val="24"/>
          <w:szCs w:val="24"/>
        </w:rPr>
        <w:t>.</w:t>
      </w:r>
    </w:p>
    <w:p w:rsidR="00B80E60" w:rsidRDefault="00B80E60" w:rsidP="00B80E60">
      <w:pPr>
        <w:autoSpaceDE w:val="0"/>
        <w:autoSpaceDN w:val="0"/>
        <w:adjustRightInd w:val="0"/>
        <w:spacing w:after="0" w:line="240" w:lineRule="auto"/>
        <w:rPr>
          <w:rFonts w:ascii="WarnockPro-Regular" w:hAnsi="WarnockPro-Regular" w:cs="WarnockPro-Regular"/>
          <w:sz w:val="24"/>
          <w:szCs w:val="24"/>
        </w:rPr>
      </w:pPr>
    </w:p>
    <w:p w:rsidR="00B80E60" w:rsidRPr="00B80E60" w:rsidRDefault="00B80E60" w:rsidP="00B80E60">
      <w:pPr>
        <w:autoSpaceDE w:val="0"/>
        <w:autoSpaceDN w:val="0"/>
        <w:adjustRightInd w:val="0"/>
        <w:spacing w:after="0" w:line="240" w:lineRule="auto"/>
        <w:rPr>
          <w:rFonts w:ascii="WarnockPro-Regular" w:hAnsi="WarnockPro-Regular" w:cs="WarnockPro-Regular"/>
          <w:b/>
          <w:sz w:val="24"/>
          <w:szCs w:val="24"/>
        </w:rPr>
      </w:pPr>
      <w:r>
        <w:rPr>
          <w:rFonts w:ascii="WarnockPro-Regular" w:hAnsi="WarnockPro-Regular" w:cs="WarnockPro-Regular"/>
          <w:b/>
          <w:sz w:val="24"/>
          <w:szCs w:val="24"/>
        </w:rPr>
        <w:t>Data Table</w:t>
      </w:r>
      <w:r w:rsidRPr="00B80E60">
        <w:rPr>
          <w:rFonts w:ascii="WarnockPro-Regular" w:hAnsi="WarnockPro-Regular" w:cs="WarnockPro-Regular"/>
          <w:b/>
          <w:sz w:val="24"/>
          <w:szCs w:val="24"/>
        </w:rPr>
        <w:t>:</w:t>
      </w:r>
    </w:p>
    <w:tbl>
      <w:tblPr>
        <w:tblW w:w="9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85"/>
        <w:gridCol w:w="1501"/>
        <w:gridCol w:w="1502"/>
        <w:gridCol w:w="1502"/>
        <w:gridCol w:w="1502"/>
      </w:tblGrid>
      <w:tr w:rsidR="008F4753" w:rsidRPr="00AC360C">
        <w:trPr>
          <w:trHeight w:val="720"/>
          <w:jc w:val="center"/>
        </w:trPr>
        <w:tc>
          <w:tcPr>
            <w:tcW w:w="9792" w:type="dxa"/>
            <w:gridSpan w:val="5"/>
            <w:tcBorders>
              <w:top w:val="nil"/>
              <w:left w:val="nil"/>
              <w:bottom w:val="single" w:sz="18" w:space="0" w:color="auto"/>
              <w:right w:val="nil"/>
            </w:tcBorders>
            <w:vAlign w:val="center"/>
          </w:tcPr>
          <w:p w:rsidR="008F4753" w:rsidRPr="008F4753" w:rsidRDefault="008F4753" w:rsidP="008F4753">
            <w:pPr>
              <w:pStyle w:val="Header"/>
              <w:jc w:val="center"/>
              <w:rPr>
                <w:rFonts w:ascii="Arial" w:hAnsi="Arial" w:cs="Arial"/>
                <w:b/>
              </w:rPr>
            </w:pPr>
            <w:r w:rsidRPr="008F4753">
              <w:rPr>
                <w:rFonts w:ascii="Arial" w:hAnsi="Arial" w:cs="Arial"/>
                <w:b/>
              </w:rPr>
              <w:t>Location vs. Temperature</w:t>
            </w:r>
          </w:p>
        </w:tc>
      </w:tr>
      <w:tr w:rsidR="008F4753" w:rsidRPr="00AC360C">
        <w:trPr>
          <w:trHeight w:val="954"/>
          <w:jc w:val="center"/>
        </w:trPr>
        <w:tc>
          <w:tcPr>
            <w:tcW w:w="3785" w:type="dxa"/>
            <w:vMerge w:val="restart"/>
            <w:tcBorders>
              <w:top w:val="single" w:sz="18" w:space="0" w:color="auto"/>
              <w:left w:val="single" w:sz="18" w:space="0" w:color="auto"/>
              <w:right w:val="single" w:sz="18" w:space="0" w:color="auto"/>
            </w:tcBorders>
            <w:vAlign w:val="center"/>
          </w:tcPr>
          <w:p w:rsidR="008F4753" w:rsidRPr="008F4753" w:rsidRDefault="008F4753" w:rsidP="008F4753">
            <w:pPr>
              <w:pStyle w:val="Header"/>
              <w:jc w:val="center"/>
              <w:rPr>
                <w:rFonts w:ascii="Arial" w:hAnsi="Arial" w:cs="Arial"/>
                <w:b/>
              </w:rPr>
            </w:pPr>
            <w:r w:rsidRPr="008F4753">
              <w:rPr>
                <w:rFonts w:ascii="Arial" w:hAnsi="Arial" w:cs="Arial"/>
                <w:b/>
              </w:rPr>
              <w:t>Location</w:t>
            </w:r>
          </w:p>
        </w:tc>
        <w:tc>
          <w:tcPr>
            <w:tcW w:w="6007" w:type="dxa"/>
            <w:gridSpan w:val="4"/>
            <w:tcBorders>
              <w:top w:val="single" w:sz="18" w:space="0" w:color="auto"/>
              <w:left w:val="single" w:sz="18" w:space="0" w:color="auto"/>
              <w:bottom w:val="nil"/>
              <w:right w:val="single" w:sz="18" w:space="0" w:color="auto"/>
            </w:tcBorders>
            <w:vAlign w:val="center"/>
          </w:tcPr>
          <w:p w:rsidR="008F4753" w:rsidRPr="008F4753" w:rsidRDefault="008F4753" w:rsidP="008F4753">
            <w:pPr>
              <w:pStyle w:val="Header"/>
              <w:jc w:val="center"/>
              <w:rPr>
                <w:rFonts w:ascii="Arial" w:hAnsi="Arial" w:cs="Arial"/>
              </w:rPr>
            </w:pPr>
            <w:r w:rsidRPr="008F4753">
              <w:rPr>
                <w:rFonts w:ascii="Arial" w:hAnsi="Arial" w:cs="Arial"/>
                <w:b/>
              </w:rPr>
              <w:t>Temperature</w:t>
            </w:r>
            <w:r w:rsidRPr="008F4753">
              <w:rPr>
                <w:rFonts w:ascii="Arial" w:hAnsi="Arial" w:cs="Arial"/>
              </w:rPr>
              <w:t xml:space="preserve"> (</w:t>
            </w:r>
            <w:proofErr w:type="spellStart"/>
            <w:r w:rsidRPr="008F4753">
              <w:rPr>
                <w:rFonts w:ascii="Arial" w:hAnsi="Arial" w:cs="Arial"/>
                <w:vertAlign w:val="superscript"/>
              </w:rPr>
              <w:t>o</w:t>
            </w:r>
            <w:r w:rsidRPr="008F4753">
              <w:rPr>
                <w:rFonts w:ascii="Arial" w:hAnsi="Arial" w:cs="Arial"/>
              </w:rPr>
              <w:t>C</w:t>
            </w:r>
            <w:proofErr w:type="spellEnd"/>
            <w:r w:rsidRPr="008F4753">
              <w:rPr>
                <w:rFonts w:ascii="Arial" w:hAnsi="Arial" w:cs="Arial"/>
              </w:rPr>
              <w:t>)</w:t>
            </w:r>
            <w:r w:rsidR="008531BC">
              <w:rPr>
                <w:rFonts w:ascii="Arial" w:hAnsi="Arial" w:cs="Arial"/>
              </w:rPr>
              <w:t xml:space="preserve"> at 9</w:t>
            </w:r>
            <w:r w:rsidR="00771CD4">
              <w:rPr>
                <w:rFonts w:ascii="Arial" w:hAnsi="Arial" w:cs="Arial"/>
              </w:rPr>
              <w:t>:00a.m.</w:t>
            </w:r>
          </w:p>
        </w:tc>
      </w:tr>
      <w:tr w:rsidR="008F4753" w:rsidRPr="00AC360C">
        <w:trPr>
          <w:trHeight w:val="530"/>
          <w:jc w:val="center"/>
        </w:trPr>
        <w:tc>
          <w:tcPr>
            <w:tcW w:w="3785" w:type="dxa"/>
            <w:vMerge/>
            <w:tcBorders>
              <w:left w:val="single" w:sz="18" w:space="0" w:color="auto"/>
              <w:bottom w:val="single" w:sz="18" w:space="0" w:color="auto"/>
              <w:right w:val="single" w:sz="18" w:space="0" w:color="auto"/>
            </w:tcBorders>
            <w:vAlign w:val="center"/>
          </w:tcPr>
          <w:p w:rsidR="008F4753" w:rsidRPr="008F4753" w:rsidRDefault="008F4753" w:rsidP="00D96FEC">
            <w:pPr>
              <w:pStyle w:val="Header"/>
              <w:jc w:val="center"/>
              <w:rPr>
                <w:rFonts w:ascii="Arial" w:hAnsi="Arial" w:cs="Arial"/>
              </w:rPr>
            </w:pPr>
          </w:p>
        </w:tc>
        <w:tc>
          <w:tcPr>
            <w:tcW w:w="1501" w:type="dxa"/>
            <w:tcBorders>
              <w:top w:val="nil"/>
              <w:left w:val="single" w:sz="18" w:space="0" w:color="auto"/>
              <w:bottom w:val="single" w:sz="18" w:space="0" w:color="auto"/>
              <w:right w:val="single" w:sz="4" w:space="0" w:color="auto"/>
            </w:tcBorders>
            <w:vAlign w:val="center"/>
          </w:tcPr>
          <w:p w:rsidR="008F4753" w:rsidRPr="008F4753" w:rsidRDefault="00771CD4" w:rsidP="00D96FEC">
            <w:pPr>
              <w:pStyle w:val="Header"/>
              <w:jc w:val="center"/>
              <w:rPr>
                <w:rFonts w:ascii="Arial" w:hAnsi="Arial" w:cs="Arial"/>
              </w:rPr>
            </w:pPr>
            <w:r>
              <w:rPr>
                <w:rFonts w:ascii="Arial" w:hAnsi="Arial" w:cs="Arial"/>
              </w:rPr>
              <w:t>Nov.14</w:t>
            </w:r>
          </w:p>
        </w:tc>
        <w:tc>
          <w:tcPr>
            <w:tcW w:w="1502" w:type="dxa"/>
            <w:tcBorders>
              <w:top w:val="nil"/>
              <w:left w:val="single" w:sz="4" w:space="0" w:color="auto"/>
              <w:bottom w:val="single" w:sz="18" w:space="0" w:color="auto"/>
            </w:tcBorders>
            <w:vAlign w:val="center"/>
          </w:tcPr>
          <w:p w:rsidR="008F4753" w:rsidRPr="008F4753" w:rsidRDefault="00771CD4" w:rsidP="00D96FEC">
            <w:pPr>
              <w:pStyle w:val="Header"/>
              <w:jc w:val="center"/>
              <w:rPr>
                <w:rFonts w:ascii="Arial" w:hAnsi="Arial" w:cs="Arial"/>
              </w:rPr>
            </w:pPr>
            <w:r>
              <w:rPr>
                <w:rFonts w:ascii="Arial" w:hAnsi="Arial" w:cs="Arial"/>
              </w:rPr>
              <w:t>Nov.16</w:t>
            </w:r>
          </w:p>
        </w:tc>
        <w:tc>
          <w:tcPr>
            <w:tcW w:w="1502" w:type="dxa"/>
            <w:tcBorders>
              <w:top w:val="nil"/>
              <w:bottom w:val="single" w:sz="18" w:space="0" w:color="auto"/>
            </w:tcBorders>
            <w:vAlign w:val="center"/>
          </w:tcPr>
          <w:p w:rsidR="008F4753" w:rsidRPr="008F4753" w:rsidRDefault="00771CD4" w:rsidP="00D96FEC">
            <w:pPr>
              <w:pStyle w:val="Header"/>
              <w:jc w:val="center"/>
              <w:rPr>
                <w:rFonts w:ascii="Arial" w:hAnsi="Arial" w:cs="Arial"/>
              </w:rPr>
            </w:pPr>
            <w:r>
              <w:rPr>
                <w:rFonts w:ascii="Arial" w:hAnsi="Arial" w:cs="Arial"/>
              </w:rPr>
              <w:t>Nov.18</w:t>
            </w:r>
          </w:p>
        </w:tc>
        <w:tc>
          <w:tcPr>
            <w:tcW w:w="1502" w:type="dxa"/>
            <w:tcBorders>
              <w:top w:val="nil"/>
              <w:bottom w:val="single" w:sz="18" w:space="0" w:color="auto"/>
              <w:right w:val="single" w:sz="18" w:space="0" w:color="auto"/>
            </w:tcBorders>
            <w:vAlign w:val="center"/>
          </w:tcPr>
          <w:p w:rsidR="008F4753" w:rsidRPr="008F4753" w:rsidRDefault="008F4753" w:rsidP="00D96FEC">
            <w:pPr>
              <w:pStyle w:val="Header"/>
              <w:jc w:val="center"/>
              <w:rPr>
                <w:rFonts w:ascii="Arial" w:hAnsi="Arial" w:cs="Arial"/>
              </w:rPr>
            </w:pPr>
            <w:r w:rsidRPr="008F4753">
              <w:rPr>
                <w:rFonts w:ascii="Arial" w:hAnsi="Arial" w:cs="Arial"/>
              </w:rPr>
              <w:t>Average</w:t>
            </w:r>
          </w:p>
        </w:tc>
      </w:tr>
      <w:tr w:rsidR="00202A25" w:rsidRPr="00AC360C">
        <w:trPr>
          <w:trHeight w:val="690"/>
          <w:jc w:val="center"/>
        </w:trPr>
        <w:tc>
          <w:tcPr>
            <w:tcW w:w="3785" w:type="dxa"/>
            <w:tcBorders>
              <w:top w:val="single" w:sz="18" w:space="0" w:color="auto"/>
              <w:left w:val="single" w:sz="18" w:space="0" w:color="auto"/>
              <w:right w:val="single" w:sz="18" w:space="0" w:color="auto"/>
            </w:tcBorders>
            <w:vAlign w:val="center"/>
          </w:tcPr>
          <w:p w:rsidR="00202A25" w:rsidRPr="008F4753" w:rsidRDefault="00202A25" w:rsidP="00D96FEC">
            <w:pPr>
              <w:spacing w:after="0"/>
              <w:jc w:val="center"/>
              <w:rPr>
                <w:rFonts w:ascii="Arial" w:eastAsia="Calibri" w:hAnsi="Arial" w:cs="Arial"/>
              </w:rPr>
            </w:pPr>
            <w:r>
              <w:rPr>
                <w:rFonts w:ascii="WarnockPro-Regular" w:hAnsi="WarnockPro-Regular" w:cs="WarnockPro-Regular"/>
                <w:sz w:val="24"/>
                <w:szCs w:val="24"/>
              </w:rPr>
              <w:t>On the blacktop</w:t>
            </w:r>
          </w:p>
        </w:tc>
        <w:tc>
          <w:tcPr>
            <w:tcW w:w="1501" w:type="dxa"/>
            <w:tcBorders>
              <w:top w:val="single" w:sz="18" w:space="0" w:color="auto"/>
              <w:left w:val="single" w:sz="18" w:space="0" w:color="auto"/>
              <w:right w:val="single" w:sz="4" w:space="0" w:color="auto"/>
            </w:tcBorders>
            <w:vAlign w:val="center"/>
          </w:tcPr>
          <w:p w:rsidR="00202A25" w:rsidRPr="00AC360C" w:rsidRDefault="00202A25" w:rsidP="00D96FEC">
            <w:pPr>
              <w:pStyle w:val="Header"/>
              <w:jc w:val="center"/>
              <w:rPr>
                <w:rFonts w:ascii="Arial" w:hAnsi="Arial" w:cs="Arial"/>
              </w:rPr>
            </w:pPr>
            <w:r>
              <w:rPr>
                <w:rFonts w:ascii="Arial" w:hAnsi="Arial" w:cs="Arial"/>
              </w:rPr>
              <w:t>24</w:t>
            </w:r>
          </w:p>
        </w:tc>
        <w:tc>
          <w:tcPr>
            <w:tcW w:w="1502" w:type="dxa"/>
            <w:tcBorders>
              <w:top w:val="single" w:sz="18" w:space="0" w:color="auto"/>
              <w:left w:val="single" w:sz="4" w:space="0" w:color="auto"/>
            </w:tcBorders>
            <w:vAlign w:val="center"/>
          </w:tcPr>
          <w:p w:rsidR="00202A25" w:rsidRPr="00AC360C" w:rsidRDefault="00202A25" w:rsidP="00D96FEC">
            <w:pPr>
              <w:pStyle w:val="Header"/>
              <w:jc w:val="center"/>
              <w:rPr>
                <w:rFonts w:ascii="Arial" w:hAnsi="Arial" w:cs="Arial"/>
              </w:rPr>
            </w:pPr>
            <w:r>
              <w:rPr>
                <w:rFonts w:ascii="Arial" w:hAnsi="Arial" w:cs="Arial"/>
              </w:rPr>
              <w:t>19</w:t>
            </w:r>
          </w:p>
        </w:tc>
        <w:tc>
          <w:tcPr>
            <w:tcW w:w="1502" w:type="dxa"/>
            <w:tcBorders>
              <w:top w:val="single" w:sz="18" w:space="0" w:color="auto"/>
            </w:tcBorders>
            <w:vAlign w:val="center"/>
          </w:tcPr>
          <w:p w:rsidR="00202A25" w:rsidRPr="00AC360C" w:rsidRDefault="00202A25" w:rsidP="00D96FEC">
            <w:pPr>
              <w:pStyle w:val="Header"/>
              <w:jc w:val="center"/>
              <w:rPr>
                <w:rFonts w:ascii="Arial" w:hAnsi="Arial" w:cs="Arial"/>
              </w:rPr>
            </w:pPr>
            <w:r>
              <w:rPr>
                <w:rFonts w:ascii="Arial" w:hAnsi="Arial" w:cs="Arial"/>
              </w:rPr>
              <w:t>20</w:t>
            </w:r>
          </w:p>
        </w:tc>
        <w:tc>
          <w:tcPr>
            <w:tcW w:w="1502" w:type="dxa"/>
            <w:tcBorders>
              <w:top w:val="single" w:sz="18" w:space="0" w:color="auto"/>
              <w:right w:val="single" w:sz="18" w:space="0" w:color="auto"/>
            </w:tcBorders>
            <w:vAlign w:val="center"/>
          </w:tcPr>
          <w:p w:rsidR="00202A25" w:rsidRPr="00AC360C" w:rsidRDefault="00202A25" w:rsidP="00D96FEC">
            <w:pPr>
              <w:pStyle w:val="Header"/>
              <w:jc w:val="center"/>
              <w:rPr>
                <w:rFonts w:ascii="Arial" w:hAnsi="Arial" w:cs="Arial"/>
              </w:rPr>
            </w:pPr>
            <w:r>
              <w:rPr>
                <w:rFonts w:ascii="Arial" w:hAnsi="Arial" w:cs="Arial"/>
              </w:rPr>
              <w:t>21.0</w:t>
            </w:r>
          </w:p>
        </w:tc>
      </w:tr>
      <w:tr w:rsidR="00202A25" w:rsidRPr="00AC360C">
        <w:trPr>
          <w:trHeight w:val="690"/>
          <w:jc w:val="center"/>
        </w:trPr>
        <w:tc>
          <w:tcPr>
            <w:tcW w:w="3785" w:type="dxa"/>
            <w:tcBorders>
              <w:left w:val="single" w:sz="18" w:space="0" w:color="auto"/>
              <w:right w:val="single" w:sz="18" w:space="0" w:color="auto"/>
            </w:tcBorders>
            <w:vAlign w:val="center"/>
          </w:tcPr>
          <w:p w:rsidR="00202A25" w:rsidRPr="008F4753" w:rsidRDefault="00202A25" w:rsidP="00D96FEC">
            <w:pPr>
              <w:pStyle w:val="Header"/>
              <w:jc w:val="center"/>
              <w:rPr>
                <w:rFonts w:ascii="Arial" w:hAnsi="Arial" w:cs="Arial"/>
              </w:rPr>
            </w:pPr>
            <w:r>
              <w:rPr>
                <w:rFonts w:ascii="WarnockPro-Regular" w:hAnsi="WarnockPro-Regular" w:cs="WarnockPro-Regular"/>
              </w:rPr>
              <w:t>On the open grass</w:t>
            </w:r>
          </w:p>
        </w:tc>
        <w:tc>
          <w:tcPr>
            <w:tcW w:w="1501" w:type="dxa"/>
            <w:tcBorders>
              <w:left w:val="single" w:sz="18" w:space="0" w:color="auto"/>
              <w:right w:val="single" w:sz="4" w:space="0" w:color="auto"/>
            </w:tcBorders>
            <w:vAlign w:val="center"/>
          </w:tcPr>
          <w:p w:rsidR="00202A25" w:rsidRPr="00AC360C" w:rsidRDefault="00202A25" w:rsidP="00D96FEC">
            <w:pPr>
              <w:pStyle w:val="Header"/>
              <w:jc w:val="center"/>
              <w:rPr>
                <w:rFonts w:ascii="Arial" w:hAnsi="Arial" w:cs="Arial"/>
              </w:rPr>
            </w:pPr>
            <w:r>
              <w:rPr>
                <w:rFonts w:ascii="Arial" w:hAnsi="Arial" w:cs="Arial"/>
              </w:rPr>
              <w:t>21</w:t>
            </w:r>
          </w:p>
        </w:tc>
        <w:tc>
          <w:tcPr>
            <w:tcW w:w="1502" w:type="dxa"/>
            <w:tcBorders>
              <w:left w:val="single" w:sz="4" w:space="0" w:color="auto"/>
            </w:tcBorders>
            <w:vAlign w:val="center"/>
          </w:tcPr>
          <w:p w:rsidR="00202A25" w:rsidRPr="00AC360C" w:rsidRDefault="00202A25" w:rsidP="00D96FEC">
            <w:pPr>
              <w:pStyle w:val="Header"/>
              <w:jc w:val="center"/>
              <w:rPr>
                <w:rFonts w:ascii="Arial" w:hAnsi="Arial" w:cs="Arial"/>
              </w:rPr>
            </w:pPr>
            <w:r>
              <w:rPr>
                <w:rFonts w:ascii="Arial" w:hAnsi="Arial" w:cs="Arial"/>
              </w:rPr>
              <w:t>15</w:t>
            </w:r>
          </w:p>
        </w:tc>
        <w:tc>
          <w:tcPr>
            <w:tcW w:w="1502" w:type="dxa"/>
            <w:vAlign w:val="center"/>
          </w:tcPr>
          <w:p w:rsidR="00202A25" w:rsidRPr="00AC360C" w:rsidRDefault="00202A25" w:rsidP="00D96FEC">
            <w:pPr>
              <w:pStyle w:val="Header"/>
              <w:jc w:val="center"/>
              <w:rPr>
                <w:rFonts w:ascii="Arial" w:hAnsi="Arial" w:cs="Arial"/>
              </w:rPr>
            </w:pPr>
            <w:r>
              <w:rPr>
                <w:rFonts w:ascii="Arial" w:hAnsi="Arial" w:cs="Arial"/>
              </w:rPr>
              <w:t>18</w:t>
            </w:r>
          </w:p>
        </w:tc>
        <w:tc>
          <w:tcPr>
            <w:tcW w:w="1502" w:type="dxa"/>
            <w:tcBorders>
              <w:right w:val="single" w:sz="18" w:space="0" w:color="auto"/>
            </w:tcBorders>
            <w:vAlign w:val="center"/>
          </w:tcPr>
          <w:p w:rsidR="00202A25" w:rsidRPr="00AC360C" w:rsidRDefault="00202A25" w:rsidP="00D96FEC">
            <w:pPr>
              <w:pStyle w:val="Header"/>
              <w:jc w:val="center"/>
              <w:rPr>
                <w:rFonts w:ascii="Arial" w:hAnsi="Arial" w:cs="Arial"/>
              </w:rPr>
            </w:pPr>
            <w:r>
              <w:rPr>
                <w:rFonts w:ascii="Arial" w:hAnsi="Arial" w:cs="Arial"/>
              </w:rPr>
              <w:t>18.0</w:t>
            </w:r>
          </w:p>
        </w:tc>
      </w:tr>
      <w:tr w:rsidR="00202A25" w:rsidRPr="00AC360C">
        <w:trPr>
          <w:trHeight w:val="690"/>
          <w:jc w:val="center"/>
        </w:trPr>
        <w:tc>
          <w:tcPr>
            <w:tcW w:w="3785" w:type="dxa"/>
            <w:tcBorders>
              <w:left w:val="single" w:sz="18" w:space="0" w:color="auto"/>
              <w:bottom w:val="single" w:sz="18" w:space="0" w:color="auto"/>
              <w:right w:val="single" w:sz="18" w:space="0" w:color="auto"/>
            </w:tcBorders>
            <w:vAlign w:val="center"/>
          </w:tcPr>
          <w:p w:rsidR="00202A25" w:rsidRPr="008F4753" w:rsidRDefault="00202A25" w:rsidP="00D96FEC">
            <w:pPr>
              <w:pStyle w:val="Header"/>
              <w:jc w:val="center"/>
              <w:rPr>
                <w:rFonts w:ascii="Arial" w:hAnsi="Arial" w:cs="Arial"/>
              </w:rPr>
            </w:pPr>
            <w:r>
              <w:rPr>
                <w:rFonts w:ascii="WarnockPro-Regular" w:hAnsi="WarnockPro-Regular" w:cs="WarnockPro-Regular"/>
              </w:rPr>
              <w:t>Under the bushes</w:t>
            </w:r>
          </w:p>
        </w:tc>
        <w:tc>
          <w:tcPr>
            <w:tcW w:w="1501" w:type="dxa"/>
            <w:tcBorders>
              <w:left w:val="single" w:sz="18" w:space="0" w:color="auto"/>
              <w:bottom w:val="single" w:sz="18" w:space="0" w:color="auto"/>
              <w:right w:val="single" w:sz="4" w:space="0" w:color="auto"/>
            </w:tcBorders>
            <w:vAlign w:val="center"/>
          </w:tcPr>
          <w:p w:rsidR="00202A25" w:rsidRPr="00AC360C" w:rsidRDefault="00202A25" w:rsidP="00D96FEC">
            <w:pPr>
              <w:pStyle w:val="Header"/>
              <w:jc w:val="center"/>
              <w:rPr>
                <w:rFonts w:ascii="Arial" w:hAnsi="Arial" w:cs="Arial"/>
              </w:rPr>
            </w:pPr>
            <w:r>
              <w:rPr>
                <w:rFonts w:ascii="Arial" w:hAnsi="Arial" w:cs="Arial"/>
              </w:rPr>
              <w:t>22</w:t>
            </w:r>
          </w:p>
        </w:tc>
        <w:tc>
          <w:tcPr>
            <w:tcW w:w="1502" w:type="dxa"/>
            <w:tcBorders>
              <w:left w:val="single" w:sz="4" w:space="0" w:color="auto"/>
              <w:bottom w:val="single" w:sz="18" w:space="0" w:color="auto"/>
            </w:tcBorders>
            <w:vAlign w:val="center"/>
          </w:tcPr>
          <w:p w:rsidR="00202A25" w:rsidRPr="00AC360C" w:rsidRDefault="00202A25" w:rsidP="00D96FEC">
            <w:pPr>
              <w:pStyle w:val="Header"/>
              <w:jc w:val="center"/>
              <w:rPr>
                <w:rFonts w:ascii="Arial" w:hAnsi="Arial" w:cs="Arial"/>
              </w:rPr>
            </w:pPr>
            <w:r>
              <w:rPr>
                <w:rFonts w:ascii="Arial" w:hAnsi="Arial" w:cs="Arial"/>
              </w:rPr>
              <w:t>16</w:t>
            </w:r>
          </w:p>
        </w:tc>
        <w:tc>
          <w:tcPr>
            <w:tcW w:w="1502" w:type="dxa"/>
            <w:tcBorders>
              <w:bottom w:val="single" w:sz="18" w:space="0" w:color="auto"/>
            </w:tcBorders>
            <w:vAlign w:val="center"/>
          </w:tcPr>
          <w:p w:rsidR="00202A25" w:rsidRPr="00AC360C" w:rsidRDefault="00202A25" w:rsidP="00D96FEC">
            <w:pPr>
              <w:pStyle w:val="Header"/>
              <w:jc w:val="center"/>
              <w:rPr>
                <w:rFonts w:ascii="Arial" w:hAnsi="Arial" w:cs="Arial"/>
              </w:rPr>
            </w:pPr>
            <w:r>
              <w:rPr>
                <w:rFonts w:ascii="Arial" w:hAnsi="Arial" w:cs="Arial"/>
              </w:rPr>
              <w:t>17</w:t>
            </w:r>
          </w:p>
        </w:tc>
        <w:tc>
          <w:tcPr>
            <w:tcW w:w="1502" w:type="dxa"/>
            <w:tcBorders>
              <w:bottom w:val="single" w:sz="18" w:space="0" w:color="auto"/>
              <w:right w:val="single" w:sz="18" w:space="0" w:color="auto"/>
            </w:tcBorders>
            <w:vAlign w:val="center"/>
          </w:tcPr>
          <w:p w:rsidR="00202A25" w:rsidRPr="00AC360C" w:rsidRDefault="00202A25" w:rsidP="00D96FEC">
            <w:pPr>
              <w:pStyle w:val="Header"/>
              <w:jc w:val="center"/>
              <w:rPr>
                <w:rFonts w:ascii="Arial" w:hAnsi="Arial" w:cs="Arial"/>
              </w:rPr>
            </w:pPr>
            <w:r>
              <w:rPr>
                <w:rFonts w:ascii="Arial" w:hAnsi="Arial" w:cs="Arial"/>
              </w:rPr>
              <w:t>18.3</w:t>
            </w:r>
          </w:p>
        </w:tc>
      </w:tr>
    </w:tbl>
    <w:p w:rsidR="00B80E60" w:rsidRDefault="00B80E60" w:rsidP="00B80E60">
      <w:pPr>
        <w:autoSpaceDE w:val="0"/>
        <w:autoSpaceDN w:val="0"/>
        <w:adjustRightInd w:val="0"/>
        <w:spacing w:after="0" w:line="240" w:lineRule="auto"/>
        <w:rPr>
          <w:rFonts w:ascii="WarnockPro-Regular" w:hAnsi="WarnockPro-Regular" w:cs="WarnockPro-Regular"/>
          <w:sz w:val="24"/>
          <w:szCs w:val="24"/>
        </w:rPr>
      </w:pPr>
    </w:p>
    <w:p w:rsidR="005E1994" w:rsidRDefault="005E1994">
      <w:pPr>
        <w:rPr>
          <w:rFonts w:ascii="WarnockPro-Regular" w:hAnsi="WarnockPro-Regular" w:cs="WarnockPro-Regular"/>
          <w:sz w:val="24"/>
          <w:szCs w:val="24"/>
        </w:rPr>
      </w:pPr>
      <w:r>
        <w:rPr>
          <w:rFonts w:ascii="WarnockPro-Regular" w:hAnsi="WarnockPro-Regular" w:cs="WarnockPro-Regular"/>
          <w:sz w:val="24"/>
          <w:szCs w:val="24"/>
        </w:rPr>
        <w:br w:type="page"/>
      </w:r>
    </w:p>
    <w:p w:rsidR="008F4753" w:rsidRPr="004470B4" w:rsidRDefault="004470B4" w:rsidP="004470B4">
      <w:pPr>
        <w:pStyle w:val="BodyTextIndent"/>
        <w:spacing w:after="240"/>
        <w:ind w:left="346" w:hanging="346"/>
        <w:rPr>
          <w:rFonts w:eastAsia="PMingLiU" w:cs="Arial"/>
        </w:rPr>
      </w:pPr>
      <w:bookmarkStart w:id="0" w:name="OLE_LINK1"/>
      <w:bookmarkStart w:id="1" w:name="OLE_LINK2"/>
      <w:r>
        <w:rPr>
          <w:rFonts w:eastAsia="PMingLiU" w:cs="Arial"/>
          <w:b/>
        </w:rPr>
        <w:t xml:space="preserve">1   </w:t>
      </w:r>
      <w:r w:rsidR="008F4753" w:rsidRPr="004470B4">
        <w:rPr>
          <w:rFonts w:eastAsia="PMingLiU" w:cs="Arial"/>
        </w:rPr>
        <w:t xml:space="preserve">Which variable was </w:t>
      </w:r>
      <w:r w:rsidR="008F66F0" w:rsidRPr="004470B4">
        <w:rPr>
          <w:rFonts w:eastAsia="PMingLiU" w:cs="Arial"/>
        </w:rPr>
        <w:t>a</w:t>
      </w:r>
      <w:r w:rsidR="008F4753" w:rsidRPr="004470B4">
        <w:rPr>
          <w:rFonts w:eastAsia="PMingLiU" w:cs="Arial"/>
        </w:rPr>
        <w:t xml:space="preserve"> kept the same (controlled) variable in this investigation?</w:t>
      </w:r>
    </w:p>
    <w:p w:rsidR="008F4753" w:rsidRPr="004C4D2D" w:rsidRDefault="008F4753" w:rsidP="008F4753">
      <w:pPr>
        <w:pStyle w:val="BodyTextIndent2"/>
        <w:numPr>
          <w:ilvl w:val="0"/>
          <w:numId w:val="22"/>
        </w:numPr>
        <w:tabs>
          <w:tab w:val="clear" w:pos="3960"/>
        </w:tabs>
        <w:spacing w:after="120"/>
        <w:ind w:left="1080" w:hanging="720"/>
        <w:rPr>
          <w:rFonts w:eastAsia="PMingLiU"/>
        </w:rPr>
      </w:pPr>
      <w:r w:rsidRPr="004C4D2D">
        <w:rPr>
          <w:rFonts w:eastAsia="PMingLiU"/>
          <w:b/>
          <w:bCs/>
        </w:rPr>
        <w:t>A</w:t>
      </w:r>
      <w:r w:rsidRPr="004C4D2D">
        <w:rPr>
          <w:rFonts w:eastAsia="PMingLiU"/>
        </w:rPr>
        <w:t>.</w:t>
      </w:r>
      <w:r w:rsidRPr="004C4D2D">
        <w:rPr>
          <w:rFonts w:eastAsia="PMingLiU"/>
        </w:rPr>
        <w:tab/>
      </w:r>
      <w:r w:rsidR="00597303">
        <w:rPr>
          <w:rFonts w:eastAsia="PMingLiU"/>
        </w:rPr>
        <w:t>The location</w:t>
      </w:r>
    </w:p>
    <w:p w:rsidR="008F4753" w:rsidRPr="004C4D2D" w:rsidRDefault="008F4753" w:rsidP="008F4753">
      <w:pPr>
        <w:pStyle w:val="BodyTextIndent2"/>
        <w:numPr>
          <w:ilvl w:val="0"/>
          <w:numId w:val="22"/>
        </w:numPr>
        <w:tabs>
          <w:tab w:val="clear" w:pos="3960"/>
        </w:tabs>
        <w:spacing w:after="120"/>
        <w:ind w:left="1080" w:hanging="720"/>
        <w:rPr>
          <w:rFonts w:eastAsia="PMingLiU"/>
        </w:rPr>
      </w:pPr>
      <w:r w:rsidRPr="004C4D2D">
        <w:rPr>
          <w:rFonts w:eastAsia="PMingLiU"/>
          <w:b/>
          <w:bCs/>
        </w:rPr>
        <w:t>B</w:t>
      </w:r>
      <w:r w:rsidRPr="004C4D2D">
        <w:rPr>
          <w:rFonts w:eastAsia="PMingLiU"/>
        </w:rPr>
        <w:t>.</w:t>
      </w:r>
      <w:r w:rsidRPr="004C4D2D">
        <w:rPr>
          <w:rFonts w:eastAsia="PMingLiU"/>
        </w:rPr>
        <w:tab/>
      </w:r>
      <w:r w:rsidR="00555ECB">
        <w:rPr>
          <w:rFonts w:eastAsia="PMingLiU"/>
        </w:rPr>
        <w:t>The time of day</w:t>
      </w:r>
    </w:p>
    <w:p w:rsidR="00555ECB" w:rsidRPr="0026275A" w:rsidRDefault="008F4753" w:rsidP="008F4753">
      <w:pPr>
        <w:pStyle w:val="BodyTextIndent2"/>
        <w:numPr>
          <w:ilvl w:val="0"/>
          <w:numId w:val="22"/>
        </w:numPr>
        <w:tabs>
          <w:tab w:val="clear" w:pos="3960"/>
        </w:tabs>
        <w:spacing w:after="120"/>
        <w:ind w:left="1080" w:hanging="720"/>
        <w:rPr>
          <w:rFonts w:eastAsia="PMingLiU"/>
        </w:rPr>
      </w:pPr>
      <w:r w:rsidRPr="004C4D2D">
        <w:rPr>
          <w:rFonts w:eastAsia="PMingLiU"/>
          <w:b/>
          <w:bCs/>
        </w:rPr>
        <w:t>C</w:t>
      </w:r>
      <w:r w:rsidRPr="004C4D2D">
        <w:rPr>
          <w:rFonts w:eastAsia="PMingLiU"/>
        </w:rPr>
        <w:t>.</w:t>
      </w:r>
      <w:r w:rsidRPr="004C4D2D">
        <w:rPr>
          <w:rFonts w:eastAsia="PMingLiU"/>
        </w:rPr>
        <w:tab/>
      </w:r>
      <w:r w:rsidR="00555ECB">
        <w:rPr>
          <w:rFonts w:eastAsia="PMingLiU"/>
        </w:rPr>
        <w:t>The weather</w:t>
      </w:r>
    </w:p>
    <w:p w:rsidR="008F4753" w:rsidRPr="004C4D2D" w:rsidRDefault="008F4753" w:rsidP="008F4753">
      <w:pPr>
        <w:pStyle w:val="BodyTextIndent2"/>
        <w:tabs>
          <w:tab w:val="clear" w:pos="3960"/>
          <w:tab w:val="left" w:pos="360"/>
        </w:tabs>
        <w:ind w:left="360" w:hanging="360"/>
        <w:rPr>
          <w:rFonts w:eastAsia="PMingLiU"/>
        </w:rPr>
      </w:pPr>
    </w:p>
    <w:bookmarkEnd w:id="0"/>
    <w:bookmarkEnd w:id="1"/>
    <w:p w:rsidR="008F4753" w:rsidRPr="00C24EED" w:rsidRDefault="008F4753" w:rsidP="003B579A">
      <w:pPr>
        <w:pStyle w:val="BodyTextIndent"/>
        <w:spacing w:after="240"/>
        <w:ind w:left="346" w:hanging="346"/>
        <w:rPr>
          <w:rFonts w:eastAsia="PMingLiU" w:cs="Arial"/>
          <w:b/>
        </w:rPr>
      </w:pPr>
      <w:r w:rsidRPr="00C24EED">
        <w:rPr>
          <w:rFonts w:eastAsia="PMingLiU" w:cs="Arial"/>
          <w:b/>
        </w:rPr>
        <w:t>2</w:t>
      </w:r>
      <w:r w:rsidRPr="00C24EED">
        <w:rPr>
          <w:rFonts w:eastAsia="PMingLiU" w:cs="Arial"/>
        </w:rPr>
        <w:tab/>
      </w:r>
      <w:r w:rsidR="00555ECB" w:rsidRPr="00C24EED">
        <w:rPr>
          <w:rFonts w:eastAsia="PMingLiU" w:cs="Arial"/>
        </w:rPr>
        <w:t>Which variable was the measured (responding) variable in this investigation</w:t>
      </w:r>
      <w:r w:rsidRPr="00C24EED">
        <w:rPr>
          <w:rFonts w:eastAsia="PMingLiU" w:cs="Arial"/>
        </w:rPr>
        <w:t>?</w:t>
      </w:r>
    </w:p>
    <w:p w:rsidR="00555ECB" w:rsidRPr="004C4D2D" w:rsidRDefault="00555ECB" w:rsidP="00555ECB">
      <w:pPr>
        <w:pStyle w:val="BodyTextIndent2"/>
        <w:numPr>
          <w:ilvl w:val="0"/>
          <w:numId w:val="22"/>
        </w:numPr>
        <w:tabs>
          <w:tab w:val="clear" w:pos="3960"/>
        </w:tabs>
        <w:spacing w:after="120"/>
        <w:ind w:left="1080" w:hanging="720"/>
        <w:rPr>
          <w:rFonts w:eastAsia="PMingLiU"/>
        </w:rPr>
      </w:pPr>
      <w:r w:rsidRPr="004C4D2D">
        <w:rPr>
          <w:rFonts w:eastAsia="PMingLiU"/>
          <w:b/>
          <w:bCs/>
        </w:rPr>
        <w:t>A</w:t>
      </w:r>
      <w:r w:rsidRPr="004C4D2D">
        <w:rPr>
          <w:rFonts w:eastAsia="PMingLiU"/>
        </w:rPr>
        <w:t>.</w:t>
      </w:r>
      <w:r w:rsidRPr="004C4D2D">
        <w:rPr>
          <w:rFonts w:eastAsia="PMingLiU"/>
        </w:rPr>
        <w:tab/>
      </w:r>
      <w:r>
        <w:rPr>
          <w:rFonts w:eastAsia="PMingLiU"/>
        </w:rPr>
        <w:t>The location</w:t>
      </w:r>
    </w:p>
    <w:p w:rsidR="00555ECB" w:rsidRPr="0026275A" w:rsidRDefault="00555ECB" w:rsidP="00555ECB">
      <w:pPr>
        <w:pStyle w:val="BodyTextIndent2"/>
        <w:numPr>
          <w:ilvl w:val="0"/>
          <w:numId w:val="22"/>
        </w:numPr>
        <w:tabs>
          <w:tab w:val="clear" w:pos="3960"/>
        </w:tabs>
        <w:spacing w:after="120"/>
        <w:ind w:left="1080" w:hanging="720"/>
        <w:rPr>
          <w:rFonts w:eastAsia="PMingLiU"/>
        </w:rPr>
      </w:pPr>
      <w:r w:rsidRPr="004C4D2D">
        <w:rPr>
          <w:rFonts w:eastAsia="PMingLiU"/>
          <w:b/>
          <w:bCs/>
        </w:rPr>
        <w:t>B</w:t>
      </w:r>
      <w:r w:rsidRPr="004C4D2D">
        <w:rPr>
          <w:rFonts w:eastAsia="PMingLiU"/>
        </w:rPr>
        <w:t>.</w:t>
      </w:r>
      <w:r w:rsidRPr="004C4D2D">
        <w:rPr>
          <w:rFonts w:eastAsia="PMingLiU"/>
        </w:rPr>
        <w:tab/>
      </w:r>
      <w:r>
        <w:rPr>
          <w:rFonts w:eastAsia="PMingLiU"/>
        </w:rPr>
        <w:t>The time of day</w:t>
      </w:r>
    </w:p>
    <w:p w:rsidR="00555ECB" w:rsidRPr="004C4D2D" w:rsidRDefault="0026275A" w:rsidP="00555ECB">
      <w:pPr>
        <w:pStyle w:val="BodyTextIndent2"/>
        <w:numPr>
          <w:ilvl w:val="0"/>
          <w:numId w:val="22"/>
        </w:numPr>
        <w:tabs>
          <w:tab w:val="clear" w:pos="3960"/>
        </w:tabs>
        <w:spacing w:after="120"/>
        <w:ind w:left="1080" w:hanging="720"/>
        <w:rPr>
          <w:rFonts w:eastAsia="PMingLiU"/>
        </w:rPr>
      </w:pPr>
      <w:r>
        <w:rPr>
          <w:rFonts w:eastAsia="PMingLiU"/>
          <w:b/>
          <w:bCs/>
        </w:rPr>
        <w:t>C</w:t>
      </w:r>
      <w:r w:rsidR="00555ECB" w:rsidRPr="005814E8">
        <w:rPr>
          <w:rFonts w:eastAsia="PMingLiU"/>
          <w:b/>
        </w:rPr>
        <w:t>.</w:t>
      </w:r>
      <w:r w:rsidR="00555ECB">
        <w:rPr>
          <w:rFonts w:eastAsia="PMingLiU"/>
          <w:b/>
        </w:rPr>
        <w:t xml:space="preserve">  </w:t>
      </w:r>
      <w:r w:rsidR="00555ECB" w:rsidRPr="00555ECB">
        <w:rPr>
          <w:rFonts w:eastAsia="PMingLiU"/>
        </w:rPr>
        <w:t>The temperature</w:t>
      </w:r>
    </w:p>
    <w:p w:rsidR="008F4753" w:rsidRPr="004C4D2D" w:rsidRDefault="008F4753" w:rsidP="008F4753">
      <w:pPr>
        <w:pStyle w:val="BodyTextIndent2"/>
        <w:tabs>
          <w:tab w:val="clear" w:pos="3960"/>
          <w:tab w:val="left" w:pos="360"/>
        </w:tabs>
        <w:ind w:left="360" w:hanging="360"/>
        <w:rPr>
          <w:rFonts w:eastAsia="PMingLiU"/>
        </w:rPr>
      </w:pPr>
    </w:p>
    <w:p w:rsidR="008F4753" w:rsidRPr="004C4D2D" w:rsidRDefault="008F4753" w:rsidP="008F4753">
      <w:pPr>
        <w:pStyle w:val="BodyTextIndent2"/>
        <w:tabs>
          <w:tab w:val="clear" w:pos="3960"/>
          <w:tab w:val="left" w:pos="360"/>
        </w:tabs>
        <w:ind w:left="360" w:hanging="360"/>
        <w:rPr>
          <w:rFonts w:eastAsia="PMingLiU"/>
        </w:rPr>
      </w:pPr>
    </w:p>
    <w:p w:rsidR="005F66A2" w:rsidRDefault="005F66A2">
      <w:pPr>
        <w:rPr>
          <w:rFonts w:ascii="Arial" w:eastAsia="PMingLiU" w:hAnsi="Arial" w:cs="Arial"/>
          <w:b/>
          <w:highlight w:val="magenta"/>
        </w:rPr>
      </w:pPr>
      <w:r>
        <w:rPr>
          <w:rFonts w:ascii="Arial" w:eastAsia="PMingLiU" w:hAnsi="Arial" w:cs="Arial"/>
          <w:b/>
          <w:highlight w:val="magenta"/>
        </w:rPr>
        <w:br w:type="page"/>
      </w:r>
    </w:p>
    <w:p w:rsidR="00D81FD5" w:rsidRPr="0058196E" w:rsidRDefault="00D81FD5" w:rsidP="00D81FD5">
      <w:pPr>
        <w:pStyle w:val="BodyTextIndent"/>
        <w:spacing w:after="240"/>
        <w:rPr>
          <w:rFonts w:ascii="Century Schoolbook" w:eastAsia="PMingLiU" w:hAnsi="Century Schoolbook" w:cs="Times New Roman"/>
        </w:rPr>
      </w:pPr>
      <w:r>
        <w:rPr>
          <w:rFonts w:ascii="NewCenturySchlbk" w:eastAsia="PMingLiU" w:hAnsi="NewCenturySchlbk" w:cs="Times New Roman"/>
          <w:b/>
        </w:rPr>
        <w:t>3</w:t>
      </w:r>
      <w:r w:rsidRPr="0099117D">
        <w:rPr>
          <w:rFonts w:ascii="NewCenturySchlbk" w:eastAsia="PMingLiU" w:hAnsi="NewCenturySchlbk" w:cs="Times New Roman"/>
          <w:b/>
        </w:rPr>
        <w:tab/>
      </w:r>
      <w:r w:rsidRPr="0058196E">
        <w:rPr>
          <w:rFonts w:ascii="Century Schoolbook" w:eastAsia="PMingLiU" w:hAnsi="Century Schoolbook" w:cs="Times New Roman"/>
        </w:rPr>
        <w:t xml:space="preserve">Write a conclusion for this </w:t>
      </w:r>
      <w:r>
        <w:rPr>
          <w:rFonts w:ascii="Century Schoolbook" w:eastAsia="PMingLiU" w:hAnsi="Century Schoolbook" w:cs="Times New Roman"/>
        </w:rPr>
        <w:t>Field Study</w:t>
      </w:r>
      <w:r w:rsidRPr="0058196E">
        <w:rPr>
          <w:rFonts w:ascii="Century Schoolbook" w:eastAsia="PMingLiU" w:hAnsi="Century Schoolbook" w:cs="Times New Roman"/>
        </w:rPr>
        <w:t>.</w:t>
      </w:r>
    </w:p>
    <w:p w:rsidR="00D81FD5" w:rsidRPr="0058196E" w:rsidRDefault="00D81FD5" w:rsidP="00D81FD5">
      <w:pPr>
        <w:pStyle w:val="BodyTextIndent2"/>
        <w:ind w:left="360"/>
        <w:rPr>
          <w:rFonts w:ascii="Century Schoolbook" w:eastAsia="PMingLiU" w:hAnsi="Century Schoolbook"/>
          <w:bCs/>
        </w:rPr>
      </w:pPr>
      <w:r w:rsidRPr="0058196E">
        <w:rPr>
          <w:rFonts w:ascii="Century Schoolbook" w:eastAsia="PMingLiU" w:hAnsi="Century Schoolbook"/>
          <w:bCs/>
        </w:rPr>
        <w:t>In your conclusion, be sure to:</w:t>
      </w:r>
    </w:p>
    <w:p w:rsidR="00D81FD5" w:rsidRPr="0058196E" w:rsidRDefault="00D81FD5" w:rsidP="00D81FD5">
      <w:pPr>
        <w:pStyle w:val="BodyTextIndent2"/>
        <w:numPr>
          <w:ilvl w:val="0"/>
          <w:numId w:val="13"/>
        </w:numPr>
        <w:rPr>
          <w:rFonts w:ascii="Century Schoolbook" w:eastAsia="PMingLiU" w:hAnsi="Century Schoolbook"/>
          <w:bCs/>
        </w:rPr>
      </w:pPr>
      <w:r w:rsidRPr="0058196E">
        <w:rPr>
          <w:rFonts w:ascii="Century Schoolbook" w:eastAsia="PMingLiU" w:hAnsi="Century Schoolbook"/>
        </w:rPr>
        <w:t xml:space="preserve">Answer the </w:t>
      </w:r>
      <w:r>
        <w:rPr>
          <w:rFonts w:ascii="Century Schoolbook" w:eastAsia="PMingLiU" w:hAnsi="Century Schoolbook"/>
        </w:rPr>
        <w:t>Field Study Q</w:t>
      </w:r>
      <w:r w:rsidRPr="0058196E">
        <w:rPr>
          <w:rFonts w:ascii="Century Schoolbook" w:eastAsia="PMingLiU" w:hAnsi="Century Schoolbook"/>
        </w:rPr>
        <w:t>uestion.</w:t>
      </w:r>
    </w:p>
    <w:p w:rsidR="00D81FD5" w:rsidRPr="001F27EB" w:rsidRDefault="00D81FD5" w:rsidP="00D81FD5">
      <w:pPr>
        <w:pStyle w:val="BodyTextIndent2"/>
        <w:numPr>
          <w:ilvl w:val="0"/>
          <w:numId w:val="13"/>
        </w:numPr>
        <w:rPr>
          <w:rFonts w:ascii="Century Schoolbook" w:eastAsia="PMingLiU" w:hAnsi="Century Schoolbook"/>
          <w:bCs/>
        </w:rPr>
      </w:pPr>
      <w:r w:rsidRPr="0058196E">
        <w:rPr>
          <w:rFonts w:ascii="Century Schoolbook" w:eastAsia="PMingLiU" w:hAnsi="Century Schoolbook"/>
          <w:bCs/>
        </w:rPr>
        <w:t xml:space="preserve">Include </w:t>
      </w:r>
      <w:r w:rsidRPr="0058196E">
        <w:rPr>
          <w:rFonts w:ascii="Century Schoolbook" w:eastAsia="PMingLiU" w:hAnsi="Century Schoolbook"/>
          <w:b/>
          <w:bCs/>
        </w:rPr>
        <w:t>supporting</w:t>
      </w:r>
      <w:r w:rsidRPr="0058196E">
        <w:rPr>
          <w:rFonts w:ascii="Century Schoolbook" w:eastAsia="PMingLiU" w:hAnsi="Century Schoolbook"/>
          <w:bCs/>
        </w:rPr>
        <w:t xml:space="preserve"> data from the </w:t>
      </w:r>
      <w:r w:rsidRPr="008F4753">
        <w:rPr>
          <w:rFonts w:ascii="Arial" w:hAnsi="Arial" w:cs="Arial"/>
          <w:b/>
        </w:rPr>
        <w:t>Location vs. Temperature</w:t>
      </w:r>
      <w:r w:rsidRPr="0058196E">
        <w:rPr>
          <w:rFonts w:ascii="Century Schoolbook" w:hAnsi="Century Schoolbook"/>
          <w:color w:val="FF0000"/>
        </w:rPr>
        <w:t xml:space="preserve"> </w:t>
      </w:r>
      <w:r w:rsidRPr="0058196E">
        <w:rPr>
          <w:rFonts w:ascii="Century Schoolbook" w:hAnsi="Century Schoolbook"/>
        </w:rPr>
        <w:t>table.</w:t>
      </w:r>
    </w:p>
    <w:p w:rsidR="00D81FD5" w:rsidRPr="0058196E" w:rsidRDefault="00D81FD5" w:rsidP="00D81FD5">
      <w:pPr>
        <w:pStyle w:val="BodyTextIndent2"/>
        <w:numPr>
          <w:ilvl w:val="0"/>
          <w:numId w:val="13"/>
        </w:numPr>
        <w:spacing w:after="120"/>
        <w:rPr>
          <w:rFonts w:ascii="Century Schoolbook" w:eastAsia="PMingLiU" w:hAnsi="Century Schoolbook"/>
          <w:bCs/>
        </w:rPr>
      </w:pPr>
      <w:r w:rsidRPr="0058196E">
        <w:rPr>
          <w:rFonts w:ascii="Century Schoolbook" w:eastAsia="PMingLiU" w:hAnsi="Century Schoolbook"/>
          <w:bCs/>
        </w:rPr>
        <w:t xml:space="preserve">Explain how these data </w:t>
      </w:r>
      <w:r w:rsidRPr="0058196E">
        <w:rPr>
          <w:rFonts w:ascii="Century Schoolbook" w:eastAsia="PMingLiU" w:hAnsi="Century Schoolbook"/>
          <w:b/>
          <w:bCs/>
        </w:rPr>
        <w:t>support</w:t>
      </w:r>
      <w:r w:rsidRPr="0058196E">
        <w:rPr>
          <w:rFonts w:ascii="Century Schoolbook" w:eastAsia="PMingLiU" w:hAnsi="Century Schoolbook"/>
          <w:bCs/>
        </w:rPr>
        <w:t xml:space="preserve"> your conclusion.</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60"/>
      </w:tblGrid>
      <w:tr w:rsidR="00D81FD5" w:rsidRPr="0058196E">
        <w:trPr>
          <w:trHeight w:val="547"/>
          <w:jc w:val="center"/>
        </w:trPr>
        <w:tc>
          <w:tcPr>
            <w:tcW w:w="9360" w:type="dxa"/>
            <w:vAlign w:val="bottom"/>
          </w:tcPr>
          <w:p w:rsidR="00D81FD5" w:rsidRPr="00A9024D" w:rsidRDefault="00D81FD5" w:rsidP="00D81FD5">
            <w:pPr>
              <w:spacing w:before="240"/>
              <w:rPr>
                <w:rFonts w:ascii="Century Schoolbook" w:eastAsia="PMingLiU" w:hAnsi="Century Schoolbook" w:cs="Times New Roman"/>
                <w:b/>
              </w:rPr>
            </w:pPr>
            <w:r>
              <w:rPr>
                <w:rFonts w:ascii="Century Schoolbook" w:eastAsia="Calibri" w:hAnsi="Century Schoolbook" w:cs="Times New Roman"/>
                <w:b/>
                <w:bCs/>
              </w:rPr>
              <w:t xml:space="preserve">Field Study </w:t>
            </w:r>
            <w:r w:rsidRPr="00A9024D">
              <w:rPr>
                <w:rFonts w:ascii="Century Schoolbook" w:eastAsia="Calibri" w:hAnsi="Century Schoolbook" w:cs="Times New Roman"/>
                <w:b/>
                <w:bCs/>
              </w:rPr>
              <w:t xml:space="preserve">Question: </w:t>
            </w:r>
            <w:r>
              <w:rPr>
                <w:rFonts w:ascii="Century Schoolbook" w:eastAsia="Calibri" w:hAnsi="Century Schoolbook" w:cs="Times New Roman"/>
                <w:b/>
                <w:bCs/>
              </w:rPr>
              <w:t xml:space="preserve">  </w:t>
            </w:r>
            <w:r>
              <w:rPr>
                <w:rFonts w:ascii="WarnockPro-Regular" w:hAnsi="WarnockPro-Regular" w:cs="WarnockPro-Regular"/>
                <w:sz w:val="24"/>
                <w:szCs w:val="24"/>
              </w:rPr>
              <w:t>Which location—on the open grass, under the bushes, or on the blacktop—</w:t>
            </w:r>
            <w:r w:rsidRPr="00A9024D">
              <w:rPr>
                <w:rFonts w:ascii="Century Schoolbook" w:eastAsia="Calibri" w:hAnsi="Century Schoolbook" w:cs="Times New Roman"/>
              </w:rPr>
              <w:t xml:space="preserve"> </w:t>
            </w:r>
            <w:r>
              <w:rPr>
                <w:rFonts w:ascii="WarnockPro-Regular" w:hAnsi="WarnockPro-Regular" w:cs="WarnockPro-Regular"/>
                <w:sz w:val="24"/>
                <w:szCs w:val="24"/>
              </w:rPr>
              <w:t>has the highest surface temperature?</w:t>
            </w:r>
          </w:p>
        </w:tc>
      </w:tr>
      <w:tr w:rsidR="00D81FD5" w:rsidRPr="0099117D">
        <w:trPr>
          <w:trHeight w:val="547"/>
          <w:jc w:val="center"/>
        </w:trPr>
        <w:tc>
          <w:tcPr>
            <w:tcW w:w="9360" w:type="dxa"/>
            <w:vAlign w:val="bottom"/>
          </w:tcPr>
          <w:p w:rsidR="00D81FD5" w:rsidRPr="00A9024D" w:rsidRDefault="00D81FD5" w:rsidP="00D96FEC">
            <w:pPr>
              <w:rPr>
                <w:rFonts w:ascii="NewCenturySchlbk" w:eastAsia="PMingLiU" w:hAnsi="NewCenturySchlbk" w:cs="Times New Roman"/>
                <w:b/>
              </w:rPr>
            </w:pPr>
          </w:p>
        </w:tc>
      </w:tr>
      <w:tr w:rsidR="00D81FD5" w:rsidRPr="0099117D">
        <w:trPr>
          <w:trHeight w:val="547"/>
          <w:jc w:val="center"/>
        </w:trPr>
        <w:tc>
          <w:tcPr>
            <w:tcW w:w="9360" w:type="dxa"/>
            <w:vAlign w:val="bottom"/>
          </w:tcPr>
          <w:p w:rsidR="00D81FD5" w:rsidRPr="0099117D" w:rsidRDefault="00D81FD5" w:rsidP="00D96FEC">
            <w:pPr>
              <w:rPr>
                <w:rFonts w:ascii="NewCenturySchlbk" w:eastAsia="PMingLiU" w:hAnsi="NewCenturySchlbk" w:cs="Times New Roman"/>
                <w:b/>
              </w:rPr>
            </w:pPr>
          </w:p>
        </w:tc>
      </w:tr>
      <w:tr w:rsidR="00D81FD5" w:rsidRPr="0099117D">
        <w:trPr>
          <w:trHeight w:val="547"/>
          <w:jc w:val="center"/>
        </w:trPr>
        <w:tc>
          <w:tcPr>
            <w:tcW w:w="9360" w:type="dxa"/>
            <w:vAlign w:val="bottom"/>
          </w:tcPr>
          <w:p w:rsidR="00D81FD5" w:rsidRPr="0099117D" w:rsidRDefault="00D81FD5" w:rsidP="00D96FEC">
            <w:pPr>
              <w:rPr>
                <w:rFonts w:ascii="NewCenturySchlbk" w:eastAsia="PMingLiU" w:hAnsi="NewCenturySchlbk" w:cs="Times New Roman"/>
                <w:b/>
              </w:rPr>
            </w:pPr>
          </w:p>
        </w:tc>
      </w:tr>
      <w:tr w:rsidR="00D81FD5" w:rsidRPr="0099117D">
        <w:trPr>
          <w:trHeight w:val="547"/>
          <w:jc w:val="center"/>
        </w:trPr>
        <w:tc>
          <w:tcPr>
            <w:tcW w:w="9360" w:type="dxa"/>
            <w:vAlign w:val="bottom"/>
          </w:tcPr>
          <w:p w:rsidR="00D81FD5" w:rsidRPr="0099117D" w:rsidRDefault="00D81FD5" w:rsidP="00D96FEC">
            <w:pPr>
              <w:rPr>
                <w:rFonts w:ascii="NewCenturySchlbk" w:eastAsia="PMingLiU" w:hAnsi="NewCenturySchlbk" w:cs="Times New Roman"/>
                <w:b/>
              </w:rPr>
            </w:pPr>
          </w:p>
        </w:tc>
      </w:tr>
      <w:tr w:rsidR="00D81FD5" w:rsidRPr="0099117D">
        <w:trPr>
          <w:trHeight w:val="547"/>
          <w:jc w:val="center"/>
        </w:trPr>
        <w:tc>
          <w:tcPr>
            <w:tcW w:w="9360" w:type="dxa"/>
            <w:vAlign w:val="bottom"/>
          </w:tcPr>
          <w:p w:rsidR="00D81FD5" w:rsidRPr="0099117D" w:rsidRDefault="00D81FD5" w:rsidP="00D96FEC">
            <w:pPr>
              <w:rPr>
                <w:rFonts w:ascii="NewCenturySchlbk" w:eastAsia="PMingLiU" w:hAnsi="NewCenturySchlbk" w:cs="Times New Roman"/>
                <w:b/>
              </w:rPr>
            </w:pPr>
          </w:p>
        </w:tc>
      </w:tr>
      <w:tr w:rsidR="00D81FD5" w:rsidRPr="0099117D">
        <w:trPr>
          <w:trHeight w:val="547"/>
          <w:jc w:val="center"/>
        </w:trPr>
        <w:tc>
          <w:tcPr>
            <w:tcW w:w="9360" w:type="dxa"/>
            <w:vAlign w:val="bottom"/>
          </w:tcPr>
          <w:p w:rsidR="00D81FD5" w:rsidRPr="0099117D" w:rsidRDefault="00D81FD5" w:rsidP="00D96FEC">
            <w:pPr>
              <w:rPr>
                <w:rFonts w:ascii="NewCenturySchlbk" w:eastAsia="PMingLiU" w:hAnsi="NewCenturySchlbk" w:cs="Times New Roman"/>
                <w:b/>
              </w:rPr>
            </w:pPr>
          </w:p>
        </w:tc>
      </w:tr>
      <w:tr w:rsidR="00D81FD5" w:rsidRPr="0099117D">
        <w:trPr>
          <w:trHeight w:val="547"/>
          <w:jc w:val="center"/>
        </w:trPr>
        <w:tc>
          <w:tcPr>
            <w:tcW w:w="9360" w:type="dxa"/>
            <w:vAlign w:val="bottom"/>
          </w:tcPr>
          <w:p w:rsidR="00D81FD5" w:rsidRPr="0099117D" w:rsidRDefault="00D81FD5" w:rsidP="00D96FEC">
            <w:pPr>
              <w:rPr>
                <w:rFonts w:ascii="NewCenturySchlbk" w:eastAsia="PMingLiU" w:hAnsi="NewCenturySchlbk" w:cs="Times New Roman"/>
                <w:b/>
              </w:rPr>
            </w:pPr>
          </w:p>
        </w:tc>
      </w:tr>
      <w:tr w:rsidR="00D81FD5" w:rsidRPr="0099117D">
        <w:trPr>
          <w:trHeight w:val="547"/>
          <w:jc w:val="center"/>
        </w:trPr>
        <w:tc>
          <w:tcPr>
            <w:tcW w:w="9360" w:type="dxa"/>
            <w:vAlign w:val="bottom"/>
          </w:tcPr>
          <w:p w:rsidR="00D81FD5" w:rsidRPr="0099117D" w:rsidRDefault="00D81FD5" w:rsidP="00D96FEC">
            <w:pPr>
              <w:rPr>
                <w:rFonts w:ascii="NewCenturySchlbk" w:eastAsia="PMingLiU" w:hAnsi="NewCenturySchlbk" w:cs="Times New Roman"/>
                <w:b/>
              </w:rPr>
            </w:pPr>
          </w:p>
        </w:tc>
      </w:tr>
      <w:tr w:rsidR="00D81FD5" w:rsidRPr="0099117D">
        <w:trPr>
          <w:trHeight w:val="547"/>
          <w:jc w:val="center"/>
        </w:trPr>
        <w:tc>
          <w:tcPr>
            <w:tcW w:w="9360" w:type="dxa"/>
            <w:vAlign w:val="bottom"/>
          </w:tcPr>
          <w:p w:rsidR="00D81FD5" w:rsidRPr="0099117D" w:rsidRDefault="00D81FD5" w:rsidP="00D96FEC">
            <w:pPr>
              <w:rPr>
                <w:rFonts w:ascii="NewCenturySchlbk" w:eastAsia="PMingLiU" w:hAnsi="NewCenturySchlbk" w:cs="Times New Roman"/>
                <w:b/>
              </w:rPr>
            </w:pPr>
          </w:p>
        </w:tc>
      </w:tr>
      <w:tr w:rsidR="00D81FD5" w:rsidRPr="0099117D">
        <w:trPr>
          <w:trHeight w:val="547"/>
          <w:jc w:val="center"/>
        </w:trPr>
        <w:tc>
          <w:tcPr>
            <w:tcW w:w="9360" w:type="dxa"/>
            <w:vAlign w:val="bottom"/>
          </w:tcPr>
          <w:p w:rsidR="00D81FD5" w:rsidRPr="0099117D" w:rsidRDefault="00D81FD5" w:rsidP="00D96FEC">
            <w:pPr>
              <w:rPr>
                <w:rFonts w:ascii="NewCenturySchlbk" w:eastAsia="PMingLiU" w:hAnsi="NewCenturySchlbk" w:cs="Times New Roman"/>
                <w:b/>
              </w:rPr>
            </w:pPr>
          </w:p>
        </w:tc>
      </w:tr>
      <w:tr w:rsidR="00D81FD5" w:rsidRPr="0099117D">
        <w:trPr>
          <w:trHeight w:val="547"/>
          <w:jc w:val="center"/>
        </w:trPr>
        <w:tc>
          <w:tcPr>
            <w:tcW w:w="9360" w:type="dxa"/>
            <w:vAlign w:val="bottom"/>
          </w:tcPr>
          <w:p w:rsidR="00D81FD5" w:rsidRPr="0099117D" w:rsidRDefault="00D81FD5" w:rsidP="00D96FEC">
            <w:pPr>
              <w:rPr>
                <w:rFonts w:ascii="NewCenturySchlbk" w:eastAsia="PMingLiU" w:hAnsi="NewCenturySchlbk" w:cs="Times New Roman"/>
                <w:b/>
              </w:rPr>
            </w:pPr>
          </w:p>
        </w:tc>
      </w:tr>
      <w:tr w:rsidR="00D81FD5" w:rsidRPr="0099117D">
        <w:trPr>
          <w:trHeight w:val="547"/>
          <w:jc w:val="center"/>
        </w:trPr>
        <w:tc>
          <w:tcPr>
            <w:tcW w:w="9360" w:type="dxa"/>
            <w:vAlign w:val="bottom"/>
          </w:tcPr>
          <w:p w:rsidR="00D81FD5" w:rsidRPr="0099117D" w:rsidRDefault="00D81FD5" w:rsidP="00D96FEC">
            <w:pPr>
              <w:rPr>
                <w:rFonts w:ascii="NewCenturySchlbk" w:eastAsia="PMingLiU" w:hAnsi="NewCenturySchlbk" w:cs="Times New Roman"/>
                <w:b/>
              </w:rPr>
            </w:pPr>
          </w:p>
        </w:tc>
      </w:tr>
      <w:tr w:rsidR="00D81FD5" w:rsidRPr="0099117D">
        <w:trPr>
          <w:trHeight w:val="547"/>
          <w:jc w:val="center"/>
        </w:trPr>
        <w:tc>
          <w:tcPr>
            <w:tcW w:w="9360" w:type="dxa"/>
            <w:vAlign w:val="bottom"/>
          </w:tcPr>
          <w:p w:rsidR="00D81FD5" w:rsidRPr="0099117D" w:rsidRDefault="00D81FD5" w:rsidP="00D96FEC">
            <w:pPr>
              <w:rPr>
                <w:rFonts w:ascii="NewCenturySchlbk" w:eastAsia="PMingLiU" w:hAnsi="NewCenturySchlbk" w:cs="Times New Roman"/>
                <w:b/>
              </w:rPr>
            </w:pPr>
          </w:p>
        </w:tc>
      </w:tr>
      <w:tr w:rsidR="00D81FD5" w:rsidRPr="0099117D">
        <w:trPr>
          <w:trHeight w:val="547"/>
          <w:jc w:val="center"/>
        </w:trPr>
        <w:tc>
          <w:tcPr>
            <w:tcW w:w="9360" w:type="dxa"/>
            <w:vAlign w:val="bottom"/>
          </w:tcPr>
          <w:p w:rsidR="00D81FD5" w:rsidRPr="0099117D" w:rsidRDefault="00D81FD5" w:rsidP="00D96FEC">
            <w:pPr>
              <w:rPr>
                <w:rFonts w:ascii="NewCenturySchlbk" w:eastAsia="PMingLiU" w:hAnsi="NewCenturySchlbk" w:cs="Times New Roman"/>
                <w:b/>
              </w:rPr>
            </w:pPr>
          </w:p>
        </w:tc>
      </w:tr>
      <w:tr w:rsidR="00D81FD5" w:rsidRPr="0099117D">
        <w:trPr>
          <w:trHeight w:val="547"/>
          <w:jc w:val="center"/>
        </w:trPr>
        <w:tc>
          <w:tcPr>
            <w:tcW w:w="9360" w:type="dxa"/>
            <w:vAlign w:val="bottom"/>
          </w:tcPr>
          <w:p w:rsidR="00D81FD5" w:rsidRPr="0099117D" w:rsidRDefault="00D81FD5" w:rsidP="00D96FEC">
            <w:pPr>
              <w:rPr>
                <w:rFonts w:ascii="NewCenturySchlbk" w:eastAsia="PMingLiU" w:hAnsi="NewCenturySchlbk" w:cs="Times New Roman"/>
                <w:b/>
              </w:rPr>
            </w:pPr>
          </w:p>
        </w:tc>
      </w:tr>
    </w:tbl>
    <w:p w:rsidR="008F4753" w:rsidRPr="00850A0E" w:rsidRDefault="00D81FD5" w:rsidP="00850A0E">
      <w:pPr>
        <w:rPr>
          <w:rFonts w:ascii="Arial" w:eastAsia="PMingLiU" w:hAnsi="Arial" w:cs="Arial"/>
          <w:b/>
        </w:rPr>
      </w:pPr>
      <w:r>
        <w:rPr>
          <w:rFonts w:ascii="Arial" w:eastAsia="PMingLiU" w:hAnsi="Arial" w:cs="Arial"/>
          <w:b/>
        </w:rPr>
        <w:br w:type="page"/>
        <w:t>4</w:t>
      </w:r>
      <w:r w:rsidR="008F4753" w:rsidRPr="004C4D2D">
        <w:rPr>
          <w:rFonts w:ascii="Calibri" w:eastAsia="PMingLiU" w:hAnsi="Calibri" w:cs="Times New Roman"/>
          <w:b/>
        </w:rPr>
        <w:tab/>
      </w:r>
      <w:r w:rsidR="008F4753" w:rsidRPr="004C4D2D">
        <w:rPr>
          <w:rFonts w:ascii="Calibri" w:eastAsia="Calibri" w:hAnsi="Calibri" w:cs="Times New Roman"/>
        </w:rPr>
        <w:t xml:space="preserve">Describe </w:t>
      </w:r>
      <w:r w:rsidR="005273BD">
        <w:rPr>
          <w:rFonts w:ascii="Calibri" w:eastAsia="Calibri" w:hAnsi="Calibri" w:cs="Times New Roman"/>
        </w:rPr>
        <w:t xml:space="preserve">two </w:t>
      </w:r>
      <w:r w:rsidR="005273BD" w:rsidRPr="0006473D">
        <w:rPr>
          <w:rFonts w:ascii="Calibri" w:eastAsia="Calibri" w:hAnsi="Calibri" w:cs="Times New Roman"/>
          <w:b/>
          <w:u w:val="single"/>
        </w:rPr>
        <w:t>energy</w:t>
      </w:r>
      <w:r w:rsidR="008F4753" w:rsidRPr="0006473D">
        <w:rPr>
          <w:rFonts w:ascii="Calibri" w:eastAsia="Calibri" w:hAnsi="Calibri" w:cs="Times New Roman"/>
          <w:b/>
          <w:u w:val="single"/>
        </w:rPr>
        <w:t xml:space="preserve"> transfer</w:t>
      </w:r>
      <w:r w:rsidR="005273BD" w:rsidRPr="0006473D">
        <w:rPr>
          <w:rFonts w:ascii="Calibri" w:eastAsia="Calibri" w:hAnsi="Calibri" w:cs="Times New Roman"/>
          <w:b/>
          <w:u w:val="single"/>
        </w:rPr>
        <w:t>s</w:t>
      </w:r>
      <w:r w:rsidR="008F4753">
        <w:rPr>
          <w:rFonts w:ascii="Calibri" w:eastAsia="Calibri" w:hAnsi="Calibri" w:cs="Times New Roman"/>
        </w:rPr>
        <w:t xml:space="preserve"> </w:t>
      </w:r>
      <w:r w:rsidR="005273BD">
        <w:rPr>
          <w:rFonts w:ascii="Calibri" w:eastAsia="Calibri" w:hAnsi="Calibri" w:cs="Times New Roman"/>
        </w:rPr>
        <w:t xml:space="preserve">that happen </w:t>
      </w:r>
      <w:r w:rsidR="005273BD" w:rsidRPr="0006473D">
        <w:rPr>
          <w:rFonts w:ascii="Calibri" w:eastAsia="Calibri" w:hAnsi="Calibri" w:cs="Times New Roman"/>
          <w:u w:val="single"/>
        </w:rPr>
        <w:t>during the night</w:t>
      </w:r>
      <w:r w:rsidR="005273BD">
        <w:rPr>
          <w:rFonts w:ascii="Calibri" w:eastAsia="Calibri" w:hAnsi="Calibri" w:cs="Times New Roman"/>
        </w:rPr>
        <w:t xml:space="preserve"> </w:t>
      </w:r>
      <w:r w:rsidR="008F4753">
        <w:rPr>
          <w:rFonts w:ascii="Calibri" w:eastAsia="Calibri" w:hAnsi="Calibri" w:cs="Times New Roman"/>
        </w:rPr>
        <w:t>in</w:t>
      </w:r>
      <w:r w:rsidR="008F4753" w:rsidRPr="00262011">
        <w:rPr>
          <w:rFonts w:ascii="Calibri" w:eastAsia="Calibri" w:hAnsi="Calibri" w:cs="Times New Roman"/>
        </w:rPr>
        <w:t xml:space="preserve"> the </w:t>
      </w:r>
      <w:r w:rsidR="005273BD">
        <w:rPr>
          <w:rFonts w:ascii="Calibri" w:eastAsia="Calibri" w:hAnsi="Calibri" w:cs="Times New Roman"/>
        </w:rPr>
        <w:t>Schoolyard Ecosystem</w:t>
      </w:r>
      <w:r w:rsidR="008F4753" w:rsidRPr="004C4D2D">
        <w:rPr>
          <w:rFonts w:ascii="Calibri" w:eastAsia="Calibri" w:hAnsi="Calibri" w:cs="Times New Roman"/>
        </w:rPr>
        <w:t>.</w:t>
      </w:r>
      <w:r w:rsidR="0006473D">
        <w:rPr>
          <w:rFonts w:ascii="Calibri" w:eastAsia="Calibri" w:hAnsi="Calibri" w:cs="Times New Roman"/>
        </w:rPr>
        <w:t xml:space="preserve">  (You may describe living or non-living parts of the Schoolyard Ecosystem.)</w:t>
      </w:r>
    </w:p>
    <w:p w:rsidR="008F4753" w:rsidRPr="004C4D2D" w:rsidRDefault="005273BD" w:rsidP="008F4753">
      <w:pPr>
        <w:pStyle w:val="BodyTextIndent2"/>
        <w:ind w:left="360"/>
        <w:rPr>
          <w:rFonts w:eastAsia="PMingLiU"/>
          <w:bCs/>
        </w:rPr>
      </w:pPr>
      <w:r>
        <w:rPr>
          <w:rFonts w:eastAsia="PMingLiU"/>
          <w:bCs/>
        </w:rPr>
        <w:t>For each energy transfer</w:t>
      </w:r>
      <w:r w:rsidR="008F4753" w:rsidRPr="004C4D2D">
        <w:rPr>
          <w:rFonts w:eastAsia="PMingLiU"/>
          <w:bCs/>
        </w:rPr>
        <w:t>, be sure to:</w:t>
      </w:r>
    </w:p>
    <w:p w:rsidR="008F4753" w:rsidRPr="004C4D2D" w:rsidRDefault="008F4753" w:rsidP="008F4753">
      <w:pPr>
        <w:pStyle w:val="BodyTextIndent2"/>
        <w:numPr>
          <w:ilvl w:val="0"/>
          <w:numId w:val="25"/>
        </w:numPr>
        <w:tabs>
          <w:tab w:val="clear" w:pos="648"/>
          <w:tab w:val="clear" w:pos="3960"/>
        </w:tabs>
        <w:rPr>
          <w:rFonts w:eastAsia="PMingLiU"/>
          <w:bCs/>
        </w:rPr>
      </w:pPr>
      <w:r w:rsidRPr="004C4D2D">
        <w:rPr>
          <w:rFonts w:eastAsia="PMingLiU"/>
          <w:bCs/>
        </w:rPr>
        <w:t xml:space="preserve">Identify the </w:t>
      </w:r>
      <w:r w:rsidRPr="00EC5AE5">
        <w:t>forms</w:t>
      </w:r>
      <w:r w:rsidRPr="004C4D2D">
        <w:t xml:space="preserve"> of energy </w:t>
      </w:r>
      <w:r w:rsidRPr="00EC5AE5">
        <w:rPr>
          <w:b/>
        </w:rPr>
        <w:t>before</w:t>
      </w:r>
      <w:r>
        <w:t xml:space="preserve"> and </w:t>
      </w:r>
      <w:r w:rsidRPr="00EC5AE5">
        <w:rPr>
          <w:b/>
        </w:rPr>
        <w:t>after</w:t>
      </w:r>
      <w:r>
        <w:t xml:space="preserve"> the transfer.</w:t>
      </w:r>
    </w:p>
    <w:p w:rsidR="008F4753" w:rsidRPr="004C4D2D" w:rsidRDefault="008F4753" w:rsidP="008F4753">
      <w:pPr>
        <w:pStyle w:val="BodyTextIndent2"/>
        <w:numPr>
          <w:ilvl w:val="0"/>
          <w:numId w:val="25"/>
        </w:numPr>
        <w:tabs>
          <w:tab w:val="clear" w:pos="648"/>
          <w:tab w:val="clear" w:pos="3960"/>
        </w:tabs>
        <w:spacing w:after="240"/>
        <w:rPr>
          <w:rFonts w:eastAsia="PMingLiU"/>
          <w:bCs/>
        </w:rPr>
      </w:pPr>
      <w:r w:rsidRPr="004C4D2D">
        <w:rPr>
          <w:rFonts w:eastAsia="PMingLiU"/>
          <w:bCs/>
        </w:rPr>
        <w:t xml:space="preserve">Describe </w:t>
      </w:r>
      <w:r w:rsidRPr="004C4D2D">
        <w:rPr>
          <w:rFonts w:eastAsia="PMingLiU"/>
          <w:b/>
          <w:bCs/>
        </w:rPr>
        <w:t>where</w:t>
      </w:r>
      <w:r w:rsidRPr="004C4D2D">
        <w:rPr>
          <w:rFonts w:eastAsia="PMingLiU"/>
          <w:bCs/>
        </w:rPr>
        <w:t xml:space="preserve"> the energy</w:t>
      </w:r>
      <w:r w:rsidRPr="004C4D2D">
        <w:t xml:space="preserve"> transf</w:t>
      </w:r>
      <w:r>
        <w:t>er happened.</w:t>
      </w:r>
    </w:p>
    <w:p w:rsidR="008F4753" w:rsidRPr="004C4D2D" w:rsidRDefault="008F4753" w:rsidP="008F4753">
      <w:pPr>
        <w:spacing w:after="120"/>
        <w:ind w:left="342"/>
        <w:rPr>
          <w:rFonts w:ascii="Calibri" w:eastAsia="PMingLiU" w:hAnsi="Calibri" w:cs="Times New Roman"/>
          <w:bCs/>
        </w:rPr>
      </w:pPr>
      <w:r w:rsidRPr="004C4D2D">
        <w:rPr>
          <w:rFonts w:ascii="Calibri" w:eastAsia="PMingLiU" w:hAnsi="Calibri" w:cs="Times New Roman"/>
          <w:bCs/>
        </w:rPr>
        <w:t>You may use words, labeled pictures, and/or labeled diagrams on the diagram below.</w:t>
      </w:r>
    </w:p>
    <w:tbl>
      <w:tblPr>
        <w:tblW w:w="99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36"/>
      </w:tblGrid>
      <w:tr w:rsidR="008F4753" w:rsidRPr="004C4D2D">
        <w:trPr>
          <w:trHeight w:val="4832"/>
          <w:jc w:val="center"/>
        </w:trPr>
        <w:tc>
          <w:tcPr>
            <w:tcW w:w="9936" w:type="dxa"/>
            <w:vAlign w:val="center"/>
          </w:tcPr>
          <w:p w:rsidR="008F4753" w:rsidRPr="00F75123" w:rsidRDefault="0060268C" w:rsidP="00D96FEC">
            <w:pPr>
              <w:jc w:val="center"/>
              <w:rPr>
                <w:rFonts w:ascii="Calibri" w:eastAsia="Calibri" w:hAnsi="Calibri" w:cs="Times New Roman"/>
              </w:rPr>
            </w:pPr>
            <w:r>
              <w:rPr>
                <w:rFonts w:ascii="Calibri" w:eastAsia="Calibri" w:hAnsi="Calibri" w:cs="Times New Roman"/>
                <w:noProof/>
              </w:rPr>
              <w:pict>
                <v:group id="Group 137" o:spid="_x0000_s1096" style="position:absolute;left:0;text-align:left;margin-left:48.4pt;margin-top:-3.65pt;width:391.7pt;height:233.65pt;z-index:251686912" coordorigin="2218,3816" coordsize="7834,4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">
                  <v:shape id="Text Box 71" o:spid="_x0000_s1097" type="#_x0000_t202" style="position:absolute;left:4826;top:3816;width:2765;height:4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wNuMMA&#10;AADaAAAADwAAAGRycy9kb3ducmV2LnhtbESP0WrCQBRE3wv+w3KFvpRmU7GxjW5CLVR8NfUDbrLX&#10;JJi9G7KriX/fFYQ+DjNzhtnkk+nElQbXWlbwFsUgiCurW64VHH9/Xj9AOI+ssbNMCm7kIM9mTxtM&#10;tR35QNfC1yJA2KWooPG+T6V0VUMGXWR74uCd7GDQBznUUg84Brjp5CKOE2mw5bDQYE/fDVXn4mIU&#10;nPbjy/vnWO78cXVYJltsV6W9KfU8n77WIDxN/j/8aO+1ggXcr4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wNuMMAAADaAAAADwAAAAAAAAAAAAAAAACYAgAAZHJzL2Rv&#10;d25yZXYueG1sUEsFBgAAAAAEAAQA9QAAAIgDAAAAAA==&#10;" stroked="f">
                    <v:textbox>
                      <w:txbxContent>
                        <w:p w:rsidR="00AE2B01" w:rsidRPr="00982382" w:rsidRDefault="00AE2B01" w:rsidP="00F75123">
                          <w:pPr>
                            <w:autoSpaceDE w:val="0"/>
                            <w:autoSpaceDN w:val="0"/>
                            <w:adjustRightInd w:val="0"/>
                            <w:spacing w:after="0" w:line="240" w:lineRule="auto"/>
                            <w:jc w:val="center"/>
                            <w:rPr>
                              <w:rFonts w:ascii="WarnockPro-Regular" w:hAnsi="WarnockPro-Regular" w:cs="WarnockPro-Regular"/>
                              <w:b/>
                              <w:i/>
                              <w:sz w:val="26"/>
                              <w:szCs w:val="24"/>
                            </w:rPr>
                          </w:pPr>
                          <w:r w:rsidRPr="00982382">
                            <w:rPr>
                              <w:rFonts w:ascii="WarnockPro-Regular" w:hAnsi="WarnockPro-Regular" w:cs="WarnockPro-Regular"/>
                              <w:b/>
                              <w:i/>
                              <w:sz w:val="26"/>
                              <w:szCs w:val="24"/>
                            </w:rPr>
                            <w:t>Schoolyard Ecosystem</w:t>
                          </w:r>
                        </w:p>
                        <w:p w:rsidR="00AE2B01" w:rsidRDefault="00AE2B01" w:rsidP="00F75123"/>
                      </w:txbxContent>
                    </v:textbox>
                  </v:shape>
                  <v:group id="Group 72" o:spid="_x0000_s1098" style="position:absolute;left:2218;top:4244;width:7834;height:4245" coordorigin="1215,8169" coordsize="9945,64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rect id="Rectangle 73" o:spid="_x0000_s1099" style="position:absolute;left:1215;top:8169;width:9945;height:6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rect id="Rectangle 74" o:spid="_x0000_s1100" style="position:absolute;left:5130;top:11550;width:5580;height:2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6EZMIA&#10;AADaAAAADwAAAGRycy9kb3ducmV2LnhtbESPT2vCQBTE70K/w/IK3nSj0iCpqxTBP9emgV4f2WcS&#10;m30bs2sS8+ndQqHHYWZ+w2x2g6lFR62rLCtYzCMQxLnVFRcKsq/DbA3CeWSNtWVS8CAHu+3LZIOJ&#10;tj1/Upf6QgQIuwQVlN43iZQuL8mgm9uGOHgX2xr0QbaF1C32AW5quYyiWBqsOCyU2NC+pPwnvRsF&#10;8XFxudvx+2ZGKq7d+rrS2fKk1PR1+HgH4Wnw/+G/9lkreIPfK+EGyO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ToRkwgAAANoAAAAPAAAAAAAAAAAAAAAAAJgCAABkcnMvZG93&#10;bnJldi54bWxQSwUGAAAAAAQABAD1AAAAhwMAAAAA&#10;" strokeweight="4pt">
                      <v:stroke linestyle="thinThin"/>
                      <v:textbox>
                        <w:txbxContent>
                          <w:p w:rsidR="00AE2B01" w:rsidRDefault="00AE2B01" w:rsidP="00F75123">
                            <w:pPr>
                              <w:jc w:val="center"/>
                            </w:pPr>
                          </w:p>
                          <w:p w:rsidR="00AE2B01" w:rsidRDefault="00AE2B01" w:rsidP="00F75123">
                            <w:pPr>
                              <w:jc w:val="center"/>
                            </w:pPr>
                            <w:proofErr w:type="gramStart"/>
                            <w:r>
                              <w:t>( School</w:t>
                            </w:r>
                            <w:proofErr w:type="gramEnd"/>
                            <w:r>
                              <w:t xml:space="preserve"> Building )</w:t>
                            </w:r>
                          </w:p>
                        </w:txbxContent>
                      </v:textbox>
                    </v:rect>
                    <v:shape id="Text Box 75" o:spid="_x0000_s1101" type="#_x0000_t202" style="position:absolute;left:1350;top:8265;width:3405;height:62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AE2B01" w:rsidRDefault="00AE2B01" w:rsidP="00F75123">
                            <w:pPr>
                              <w:jc w:val="center"/>
                            </w:pPr>
                          </w:p>
                          <w:p w:rsidR="00AE2B01" w:rsidRDefault="00AE2B01" w:rsidP="00F75123">
                            <w:pPr>
                              <w:jc w:val="center"/>
                            </w:pPr>
                          </w:p>
                          <w:p w:rsidR="00AE2B01" w:rsidRDefault="00AE2B01" w:rsidP="00F75123">
                            <w:pPr>
                              <w:jc w:val="center"/>
                            </w:pPr>
                          </w:p>
                          <w:p w:rsidR="00AE2B01" w:rsidRDefault="00AE2B01" w:rsidP="00F75123">
                            <w:pPr>
                              <w:jc w:val="center"/>
                            </w:pPr>
                            <w:proofErr w:type="gramStart"/>
                            <w:r>
                              <w:t>( grassy</w:t>
                            </w:r>
                            <w:proofErr w:type="gramEnd"/>
                            <w:r>
                              <w:t xml:space="preserve"> area )</w:t>
                            </w:r>
                          </w:p>
                        </w:txbxContent>
                      </v:textbox>
                    </v:shape>
                    <v:group id="Group 76" o:spid="_x0000_s1102" style="position:absolute;left:2085;top:8805;width:990;height:390" coordorigin="2085,8805" coordsize="990,3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group id="Group 77" o:spid="_x0000_s1103" style="position:absolute;left:2085;top:892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shape id="AutoShape 78" o:spid="_x0000_s1104"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ypvMIAAADaAAAADwAAAGRycy9kb3ducmV2LnhtbESPQYvCMBSE7wv+h/AEL4um9bBoNYos&#10;LIiHhdUePD6SZ1tsXmoSa/ffbxYEj8PMfMOst4NtRU8+NI4V5LMMBLF2puFKQXn6mi5AhIhssHVM&#10;Cn4pwHYzeltjYdyDf6g/xkokCIcCFdQxdoWUQddkMcxcR5y8i/MWY5K+ksbjI8FtK+dZ9iEtNpwW&#10;auzosyZ9Pd6tguZQfpf9+y16vTjkZ5+H07nVSk3Gw24FItIQX+Fne28ULOH/SroBcvM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dypvMIAAADaAAAADwAAAAAAAAAAAAAA&#10;AAChAgAAZHJzL2Rvd25yZXYueG1sUEsFBgAAAAAEAAQA+QAAAJADAAAAAA==&#10;"/>
                        <v:shape id="AutoShape 79" o:spid="_x0000_s1105"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RhFMQAAADbAAAADwAAAGRycy9kb3ducmV2LnhtbESPQWvCQBCF7wX/wzKCl6KbCi0lukpQ&#10;CiKINRW8DtkxiWZnQ3bV+O87h0JvM7w3730zX/auUXfqQu3ZwNskAUVceFtzaeD48zX+BBUissXG&#10;Mxl4UoDlYvAyx9T6Bx/onsdSSQiHFA1UMbap1qGoyGGY+JZYtLPvHEZZu1LbDh8S7ho9TZIP7bBm&#10;aaiwpVVFxTW/OQNx97p9vxz2+yxnXmff29M1W52MGQ37bAYqUh//zX/XGyv4Qi+/yAB68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RGEUxAAAANsAAAAPAAAAAAAAAAAA&#10;AAAAAKECAABkcnMvZG93bnJldi54bWxQSwUGAAAAAAQABAD5AAAAkgMAAAAA&#10;"/>
                        <v:shape id="AutoShape 80" o:spid="_x0000_s1106"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QZ/NwQAAANsAAAAPAAAAAAAAAAAAAAAA&#10;AKECAABkcnMvZG93bnJldi54bWxQSwUGAAAAAAQABAD5AAAAjwMAAAAA&#10;"/>
                      </v:group>
                      <v:group id="Group 81" o:spid="_x0000_s1107" style="position:absolute;left:2460;top:9000;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AutoShape 82" o:spid="_x0000_s1108"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9+kIcEAAADbAAAADwAAAGRycy9kb3ducmV2LnhtbERPTYvCMBC9L/gfwgh7WTStwiLVKCII&#10;4mFhtQePQzK2xWZSk1i7/36zIOxtHu9zVpvBtqInHxrHCvJpBoJYO9NwpaA87ycLECEiG2wdk4If&#10;CrBZj95WWBj35G/qT7ESKYRDgQrqGLtCyqBrshimriNO3NV5izFBX0nj8ZnCbStnWfYpLTacGmrs&#10;aFeTvp0eVkFzLL/K/uMevV4c84vPw/nSaqXex8N2CSLSEP/FL/fBpPlz+PslHSD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L36QhwQAAANsAAAAPAAAAAAAAAAAAAAAA&#10;AKECAABkcnMvZG93bnJldi54bWxQSwUGAAAAAAQABAD5AAAAjwMAAAAA&#10;"/>
                        <v:shape id="AutoShape 83" o:spid="_x0000_s1109"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X9nF8MAAADbAAAADwAAAGRycy9kb3ducmV2LnhtbERPTWvCQBC9F/wPyxR6kbqxqJTUVUJK&#10;oQiipgWvQ3aapMnOhuw2if/eFYTe5vE+Z70dTSN66lxlWcF8FoEgzq2uuFDw/fXx/ArCeWSNjWVS&#10;cCEH283kYY2xtgOfqM98IUIIuxgVlN63sZQuL8mgm9mWOHA/tjPoA+wKqTscQrhp5EsUraTBikND&#10;iS2lJeV19mcU+P10t/w9HQ5JxvyeHHfnOknPSj09jskbCE+j/xff3Z86zF/A7ZdwgNxc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1/ZxfDAAAA2wAAAA8AAAAAAAAAAAAA&#10;AAAAoQIAAGRycy9kb3ducmV2LnhtbFBLBQYAAAAABAAEAPkAAACRAwAAAAA=&#10;"/>
                        <v:shape id="AutoShape 84" o:spid="_x0000_s1110"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3qZzsEAAADbAAAADwAAAGRycy9kb3ducmV2LnhtbERPTYvCMBC9L/gfwgh7WTSt4CLVKCII&#10;4mFhtQePQzK2xWZSk1i7/36zIOxtHu9zVpvBtqInHxrHCvJpBoJYO9NwpaA87ycLECEiG2wdk4If&#10;CrBZj95WWBj35G/qT7ESKYRDgQrqGLtCyqBrshimriNO3NV5izFBX0nj8ZnCbStnWfYpLTacGmrs&#10;aFeTvp0eVkFzLL/K/uMevV4c84vPw/nSaqXex8N2CSLSEP/FL/fBpPlz+PslHSD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repnOwQAAANsAAAAPAAAAAAAAAAAAAAAA&#10;AKECAABkcnMvZG93bnJldi54bWxQSwUGAAAAAAQABAD5AAAAjwMAAAAA&#10;"/>
                      </v:group>
                      <v:group id="Group 85" o:spid="_x0000_s1111" style="position:absolute;left:2820;top:880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shape id="AutoShape 86" o:spid="_x0000_s1112"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SiIsEAAADbAAAADwAAAGRycy9kb3ducmV2LnhtbERPTYvCMBC9L/gfwgh7WTStB1eqUUQQ&#10;xMPCag8eh2Rsi82kJrF2//1mQdjbPN7nrDaDbUVPPjSOFeTTDASxdqbhSkF53k8WIEJENtg6JgU/&#10;FGCzHr2tsDDuyd/Un2IlUgiHAhXUMXaFlEHXZDFMXUecuKvzFmOCvpLG4zOF21bOsmwuLTacGmrs&#10;aFeTvp0eVkFzLL/K/uMevV4c84vPw/nSaqXex8N2CSLSEP/FL/fBpPmf8PdLOkCuf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05KIiwQAAANsAAAAPAAAAAAAAAAAAAAAA&#10;AKECAABkcnMvZG93bnJldi54bWxQSwUGAAAAAAQABAD5AAAAjwMAAAAA&#10;"/>
                        <v:shape id="AutoShape 87" o:spid="_x0000_s1113"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DJtEsQAAADbAAAADwAAAGRycy9kb3ducmV2LnhtbESPQWvCQBCF7wX/wzKCl6KbCi0lukpQ&#10;CiKINRW8DtkxiWZnQ3bV+O87h0JvM7w3730zX/auUXfqQu3ZwNskAUVceFtzaeD48zX+BBUissXG&#10;Mxl4UoDlYvAyx9T6Bx/onsdSSQiHFA1UMbap1qGoyGGY+JZYtLPvHEZZu1LbDh8S7ho9TZIP7bBm&#10;aaiwpVVFxTW/OQNx97p9vxz2+yxnXmff29M1W52MGQ37bAYqUh//zX/XGyv4Aiu/yAB68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Mm0SxAAAANsAAAAPAAAAAAAAAAAA&#10;AAAAAKECAABkcnMvZG93bnJldi54bWxQSwUGAAAAAAQABAD5AAAAkgMAAAAA&#10;"/>
                        <v:shape id="AutoShape 88" o:spid="_x0000_s1114"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eTy8EAAADbAAAADwAAAGRycy9kb3ducmV2LnhtbERPTYvCMBC9L/gfwgheFk3rYdFqFFlY&#10;EA8Lqz14HJKxLTaTmsTa/febBcHbPN7nrLeDbUVPPjSOFeSzDASxdqbhSkF5+pouQISIbLB1TAp+&#10;KcB2M3pbY2Hcg3+oP8ZKpBAOBSqoY+wKKYOuyWKYuY44cRfnLcYEfSWNx0cKt62cZ9mHtNhwaqix&#10;o8+a9PV4twqaQ/ld9u+36PXikJ99Hk7nVis1GQ+7FYhIQ3yJn+69SfOX8P9LOkBu/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N5PLwQAAANsAAAAPAAAAAAAAAAAAAAAA&#10;AKECAABkcnMvZG93bnJldi54bWxQSwUGAAAAAAQABAD5AAAAjwMAAAAA&#10;"/>
                      </v:group>
                    </v:group>
                    <v:group id="Group 89" o:spid="_x0000_s1115" style="position:absolute;left:3165;top:9615;width:990;height:390" coordorigin="2085,8805" coordsize="990,3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group id="Group 90" o:spid="_x0000_s1116" style="position:absolute;left:2085;top:892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shape id="AutoShape 91" o:spid="_x0000_s1117"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v/LB8MAAADbAAAADwAAAGRycy9kb3ducmV2LnhtbESPQWvCQBSE74X+h+UVeim6SQ4i0VVK&#10;oSAeCmoOOT52n0lo9m26u43x37uC4HGYmW+Y9XayvRjJh86xgnyegSDWznTcKKhO37MliBCRDfaO&#10;ScGVAmw3ry9rLI278IHGY2xEgnAoUUEb41BKGXRLFsPcDcTJOztvMSbpG2k8XhLc9rLIsoW02HFa&#10;aHGgr5b07/HfKuj21U81fvxFr5f7vPZ5ONW9Vur9bfpcgYg0xWf40d4ZBUUB9y/pB8jN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r/ywfDAAAA2wAAAA8AAAAAAAAAAAAA&#10;AAAAoQIAAGRycy9kb3ducmV2LnhtbFBLBQYAAAAABAAEAPkAAACRAwAAAAA=&#10;"/>
                        <v:shape id="AutoShape 92" o:spid="_x0000_s1118"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Po13sUAAADbAAAADwAAAGRycy9kb3ducmV2LnhtbESPQWvCQBSE7wX/w/KEXkrdaKmU6Coh&#10;UigBUaPg9ZF9TdJk34bs1qT/3i0Uehxm5htmvR1NK27Uu9qygvksAkFcWF1zqeByfn9+A+E8ssbW&#10;Min4IQfbzeRhjbG2A5/olvtSBAi7GBVU3nexlK6oyKCb2Y44eJ+2N+iD7EupexwC3LRyEUVLabDm&#10;sFBhR2lFRZN/GwV+/5S9fp0OhyRn3iXH7Nok6VWpx+mYrEB4Gv1/+K/9oRUsXuD3S/gBcnM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Po13sUAAADbAAAADwAAAAAAAAAA&#10;AAAAAAChAgAAZHJzL2Rvd25yZXYueG1sUEsFBgAAAAAEAAQA+QAAAJMDAAAAAA==&#10;"/>
                        <v:shape id="AutoShape 93" o:spid="_x0000_s1119"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r26MMAAADbAAAADwAAAGRycy9kb3ducmV2LnhtbESPQYvCMBSE7wv+h/AEL8uaVhaRrlFk&#10;YWHxIKg9eHwkz7bYvNQkW+u/N8KCx2FmvmGW68G2oicfGscK8mkGglg703CloDz+fCxAhIhssHVM&#10;Cu4UYL0avS2xMO7Ge+oPsRIJwqFABXWMXSFl0DVZDFPXESfv7LzFmKSvpPF4S3DbylmWzaXFhtNC&#10;jR1916Qvhz+roNmWu7J/v0avF9v85PNwPLVaqcl42HyBiDTEV/i//WsUzD7h+SX9AL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pa9ujDAAAA2wAAAA8AAAAAAAAAAAAA&#10;AAAAoQIAAGRycy9kb3ducmV2LnhtbFBLBQYAAAAABAAEAPkAAACRAwAAAAA=&#10;"/>
                      </v:group>
                      <v:group id="Group 94" o:spid="_x0000_s1120" style="position:absolute;left:2460;top:9000;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shape id="AutoShape 95" o:spid="_x0000_s1121"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TNBMIAAADbAAAADwAAAGRycy9kb3ducmV2LnhtbESPQYvCMBSE7wv+h/AWvCxrWg8iXaPI&#10;giAeBLUHj4/kbVu2ealJrPXfG0HwOMzMN8xiNdhW9ORD41hBPslAEGtnGq4UlKfN9xxEiMgGW8ek&#10;4E4BVsvRxwIL4258oP4YK5EgHApUUMfYFVIGXZPFMHEdcfL+nLcYk/SVNB5vCW5bOc2ymbTYcFqo&#10;saPfmvT/8WoVNLtyX/Zfl+j1fJeffR5O51YrNf4c1j8gIg3xHX61t0bBdAbPL+kH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cTNBMIAAADbAAAADwAAAAAAAAAAAAAA&#10;AAChAgAAZHJzL2Rvd25yZXYueG1sUEsFBgAAAAAEAAQA+QAAAJADAAAAAA==&#10;"/>
                        <v:shape id="AutoShape 96" o:spid="_x0000_s1122"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8Ez3cUAAADbAAAADwAAAGRycy9kb3ducmV2LnhtbESPQWvCQBSE7wX/w/KEXkrdKLSW6Coh&#10;UigBUaPg9ZF9TdJk34bs1qT/3i0Uehxm5htmvR1NK27Uu9qygvksAkFcWF1zqeByfn9+A+E8ssbW&#10;Min4IQfbzeRhjbG2A5/olvtSBAi7GBVU3nexlK6oyKCb2Y44eJ+2N+iD7EupexwC3LRyEUWv0mDN&#10;YaHCjtKKiib/Ngr8/il7+TodDknOvEuO2bVJ0qtSj9MxWYHwNPr/8F/7QytYLOH3S/gBcnM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8Ez3cUAAADbAAAADwAAAAAAAAAA&#10;AAAAAAChAgAAZHJzL2Rvd25yZXYueG1sUEsFBgAAAAAEAAQA+QAAAJMDAAAAAA==&#10;"/>
                        <v:shape id="AutoShape 97" o:spid="_x0000_s1123"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f87cEAAADbAAAADwAAAGRycy9kb3ducmV2LnhtbERPPWvDMBDdC/0P4gpdSiPbQzFulBAK&#10;hZChUNuDx0O62CbWyZEUx/331VDo+Hjf2/1qJ7GQD6NjBfkmA0GsnRm5V9A2n68liBCRDU6OScEP&#10;BdjvHh+2WBl3529a6tiLFMKhQgVDjHMlZdADWQwbNxMn7uy8xZig76XxeE/hdpJFlr1JiyOnhgFn&#10;+hhIX+qbVTCe2q92eblGr8tT3vk8NN2klXp+Wg/vICKt8V/85z4aBUUam76kHyB3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F/ztwQAAANsAAAAPAAAAAAAAAAAAAAAA&#10;AKECAABkcnMvZG93bnJldi54bWxQSwUGAAAAAAQABAD5AAAAjwMAAAAA&#10;"/>
                      </v:group>
                      <v:group id="Group 98" o:spid="_x0000_s1124" style="position:absolute;left:2820;top:880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shape id="AutoShape 99" o:spid="_x0000_s1125"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hmNsAAAADbAAAADwAAAGRycy9kb3ducmV2LnhtbERPTYvCMBC9L+x/CCPsZdG0uyBSjSKC&#10;IB6E1R48DsnYFptJN4m1/ntzEDw+3vdiNdhW9ORD41hBPslAEGtnGq4UlKfteAYiRGSDrWNS8KAA&#10;q+XnxwIL4+78R/0xViKFcChQQR1jV0gZdE0Ww8R1xIm7OG8xJugraTzeU7ht5U+WTaXFhlNDjR1t&#10;atLX480qaPbloey//6PXs31+9nk4nVut1NdoWM9BRBriW/xy74yC37Q+fUk/QC6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C4ZjbAAAAA2wAAAA8AAAAAAAAAAAAAAAAA&#10;oQIAAGRycy9kb3ducmV2LnhtbFBLBQYAAAAABAAEAPkAAACOAwAAAAA=&#10;"/>
                        <v:shape id="AutoShape 100" o:spid="_x0000_s1126"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2Y78UAAADbAAAADwAAAGRycy9kb3ducmV2LnhtbESPQWvCQBSE7wX/w/KEXkrd2FIp0VVC&#10;RCgBUaPg9ZF9TdJk34bs1qT/3i0Uehxm5htmtRlNK27Uu9qygvksAkFcWF1zqeBy3j2/g3AeWWNr&#10;mRT8kIPNevKwwljbgU90y30pAoRdjAoq77tYSldUZNDNbEccvE/bG/RB9qXUPQ4Bblr5EkULabDm&#10;sFBhR2lFRZN/GwV+/5S9fZ0OhyRn3ibH7Nok6VWpx+mYLEF4Gv1/+K/9oRW8zuH3S/gBcn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r2Y78UAAADbAAAADwAAAAAAAAAA&#10;AAAAAAChAgAAZHJzL2Rvd25yZXYueG1sUEsFBgAAAAAEAAQA+QAAAJMDAAAAAA==&#10;"/>
                        <v:shape id="AutoShape 101" o:spid="_x0000_s1127"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Zd2sMAAADbAAAADwAAAGRycy9kb3ducmV2LnhtbESPQYvCMBSE7wv+h/AEL8ua1gWRrlFk&#10;YWHxIKg9eHwkz7bYvNQkW+u/N8KCx2FmvmGW68G2oicfGscK8mkGglg703CloDz+fCxAhIhssHVM&#10;Cu4UYL0avS2xMO7Ge+oPsRIJwqFABXWMXSFl0DVZDFPXESfv7LzFmKSvpPF4S3DbylmWzaXFhtNC&#10;jR1916Qvhz+roNmWu7J/v0avF9v85PNwPLVaqcl42HyBiDTEV/i//WsUfM7g+SX9AL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8mXdrDAAAA2wAAAA8AAAAAAAAAAAAA&#10;AAAAoQIAAGRycy9kb3ducmV2LnhtbFBLBQYAAAAABAAEAPkAAACRAwAAAAA=&#10;"/>
                      </v:group>
                    </v:group>
                    <v:group id="Group 102" o:spid="_x0000_s1128" style="position:absolute;left:1935;top:11880;width:990;height:390" coordorigin="2085,8805" coordsize="990,3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ZaAA3FAAAA2wAA&#10;AA8AAAAAAAAAAAAAAAAAqgIAAGRycy9kb3ducmV2LnhtbFBLBQYAAAAABAAEAPoAAACcAwAAAAA=&#10;">
                      <v:group id="Group 103" o:spid="_x0000_s1129" style="position:absolute;left:2085;top:892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shape id="AutoShape 104" o:spid="_x0000_s1130"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FrsQAAADbAAAADwAAAGRycy9kb3ducmV2LnhtbESPQWsCMRSE74X+h/AEL0Wza1Fka5RS&#10;EMSDUN2Dx0fyuru4edkmcV3/vSkUPA4z8w2z2gy2FT350DhWkE8zEMTamYYrBeVpO1mCCBHZYOuY&#10;FNwpwGb9+rLCwrgbf1N/jJVIEA4FKqhj7Aopg67JYpi6jjh5P85bjEn6ShqPtwS3rZxl2UJabDgt&#10;1NjRV036crxaBc2+PJT922/0ernPzz4Pp3OrlRqPhs8PEJGG+Az/t3dGwfsc/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z8WuxAAAANsAAAAPAAAAAAAAAAAA&#10;AAAAAKECAABkcnMvZG93bnJldi54bWxQSwUGAAAAAAQABAD5AAAAkgMAAAAA&#10;"/>
                        <v:shape id="AutoShape 105" o:spid="_x0000_s1131"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VQAm8QAAADbAAAADwAAAGRycy9kb3ducmV2LnhtbESPQYvCMBSE78L+h/AWvIimqyhSjVJc&#10;BBEW167g9dE822rzUpqo9d+bBcHjMDPfMPNlaypxo8aVlhV8DSIQxJnVJecKDn/r/hSE88gaK8uk&#10;4EEOlouPzhxjbe+8p1vqcxEg7GJUUHhfx1K6rCCDbmBr4uCdbGPQB9nkUjd4D3BTyWEUTaTBksNC&#10;gTWtCsou6dUo8D+97fi83+2SlPk7+d0eL8nqqFT3s01mIDy1/h1+tTdawWgC/1/CD5CL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VACbxAAAANsAAAAPAAAAAAAAAAAA&#10;AAAAAKECAABkcnMvZG93bnJldi54bWxQSwUGAAAAAAQABAD5AAAAkgMAAAAA&#10;"/>
                        <v:shape id="AutoShape 106" o:spid="_x0000_s1132"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1H+QsQAAADbAAAADwAAAGRycy9kb3ducmV2LnhtbESPQWsCMRSE74X+h/AEL0Wza0Fla5RS&#10;EMSDUN2Dx0fyuru4edkmcV3/vSkUPA4z8w2z2gy2FT350DhWkE8zEMTamYYrBeVpO1mCCBHZYOuY&#10;FNwpwGb9+rLCwrgbf1N/jJVIEA4FKqhj7Aopg67JYpi6jjh5P85bjEn6ShqPtwS3rZxl2VxabDgt&#10;1NjRV036crxaBc2+PJT922/0ernPzz4Pp3OrlRqPhs8PEJGG+Az/t3dGwfsC/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f5CxAAAANsAAAAPAAAAAAAAAAAA&#10;AAAAAKECAABkcnMvZG93bnJldi54bWxQSwUGAAAAAAQABAD5AAAAkgMAAAAA&#10;"/>
                      </v:group>
                      <v:group id="Group 107" o:spid="_x0000_s1133" style="position:absolute;left:2460;top:9000;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6SfMIAAADbAAAADwAAAGRycy9kb3ducmV2LnhtbERPTWvCQBC9F/wPywje&#10;6iZKi0TXIGKlByk0EcTbkB2TkOxsyG6T+O+7h0KPj/e9SyfTioF6V1tWEC8jEMSF1TWXCq75x+sG&#10;hPPIGlvLpOBJDtL97GWHibYjf9OQ+VKEEHYJKqi87xIpXVGRQbe0HXHgHrY36APsS6l7HEO4aeUq&#10;it6lwZpDQ4UdHSsqmuzHKDiPOB7W8Wm4NI/j856/fd0uMSm1mE+HLQhPk/8X/7k/tYJ1GBu+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j+knzCAAAA2wAAAA8A&#10;AAAAAAAAAAAAAAAAqgIAAGRycy9kb3ducmV2LnhtbFBLBQYAAAAABAAEAPoAAACZAwAAAAA=&#10;">
                        <v:shape id="AutoShape 108" o:spid="_x0000_s1134"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LPq8QAAADbAAAADwAAAGRycy9kb3ducmV2LnhtbESPQWsCMRSE74X+h/AEL0Wza0F0a5RS&#10;EMSDUN2Dx0fyuru4edkmcV3/vSkUPA4z8w2z2gy2FT350DhWkE8zEMTamYYrBeVpO1mACBHZYOuY&#10;FNwpwGb9+rLCwrgbf1N/jJVIEA4FKqhj7Aopg67JYpi6jjh5P85bjEn6ShqPtwS3rZxl2VxabDgt&#10;1NjRV036crxaBc2+PJT922/0erHPzz4Pp3OrlRqPhs8PEJGG+Az/t3dGwfsS/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gs+rxAAAANsAAAAPAAAAAAAAAAAA&#10;AAAAAKECAABkcnMvZG93bnJldi54bWxQSwUGAAAAAAQABAD5AAAAkgMAAAAA&#10;"/>
                        <v:shape id="AutoShape 109" o:spid="_x0000_s1135"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dOCcMAAADbAAAADwAAAGRycy9kb3ducmV2LnhtbERPTWvCQBC9F/oflin0IrppqUWiawiW&#10;QgmIJhW8DtkxicnOhuzWpP++exB6fLzvTTKZTtxocI1lBS+LCARxaXXDlYLT9+d8BcJ5ZI2dZVLw&#10;Sw6S7ePDBmNtR87pVvhKhBB2MSqove9jKV1Zk0G3sD1x4C52MOgDHCqpBxxDuOnkaxS9S4MNh4Ya&#10;e9rVVLbFj1Hg97Nsec0Ph7Rg/kiP2blNd2elnp+mdA3C0+T/xXf3l1bwFtaHL+EHyO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H3TgnDAAAA2wAAAA8AAAAAAAAAAAAA&#10;AAAAoQIAAGRycy9kb3ducmV2LnhtbFBLBQYAAAAABAAEAPkAAACRAwAAAAA=&#10;"/>
                        <v:shape id="AutoShape 110" o:spid="_x0000_s1136"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w0MMAAADbAAAADwAAAGRycy9kb3ducmV2LnhtbESPQYvCMBSE7wv+h/CEvSyaVmSRahQR&#10;BPGwsNqDx0fybIvNS01i7f77zYKwx2FmvmFWm8G2oicfGscK8mkGglg703CloDzvJwsQISIbbB2T&#10;gh8KsFmP3lZYGPfkb+pPsRIJwqFABXWMXSFl0DVZDFPXESfv6rzFmKSvpPH4THDbylmWfUqLDaeF&#10;Gjva1aRvp4dV0BzLr7L/uEevF8f84vNwvrRaqffxsF2CiDTE//CrfTAK5jn8fUk/QK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fysNDDAAAA2wAAAA8AAAAAAAAAAAAA&#10;AAAAoQIAAGRycy9kb3ducmV2LnhtbFBLBQYAAAAABAAEAPkAAACRAwAAAAA=&#10;"/>
                      </v:group>
                      <v:group id="Group 111" o:spid="_x0000_s1137" style="position:absolute;left:2820;top:880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shape id="AutoShape 112" o:spid="_x0000_s1138"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yLPMQAAADbAAAADwAAAGRycy9kb3ducmV2LnhtbESPQWsCMRSE74X+h/AEL0Wza0Vka5RS&#10;EMSDUN2Dx0fyuru4edkmcV3/vSkUPA4z8w2z2gy2FT350DhWkE8zEMTamYYrBeVpO1mCCBHZYOuY&#10;FNwpwGb9+rLCwrgbf1N/jJVIEA4FKqhj7Aopg67JYpi6jjh5P85bjEn6ShqPtwS3rZxl2UJabDgt&#10;1NjRV036crxaBc2+PJT922/0ernPzz4Pp3OrlRqPhs8PEJGG+Az/t3dGwfwd/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bIs8xAAAANsAAAAPAAAAAAAAAAAA&#10;AAAAAKECAABkcnMvZG93bnJldi54bWxQSwUGAAAAAAQABAD5AAAAkgMAAAAA&#10;"/>
                        <v:shape id="AutoShape 113" o:spid="_x0000_s1139"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xICsQAAADbAAAADwAAAGRycy9kb3ducmV2LnhtbESPQYvCMBSE7wv+h/AEL4umiitSjVIU&#10;YRFErYLXR/Nsq81LaaJ2/71ZWNjjMDPfMPNlayrxpMaVlhUMBxEI4szqknMF59OmPwXhPLLGyjIp&#10;+CEHy0XnY46xti8+0jP1uQgQdjEqKLyvYyldVpBBN7A1cfCutjHog2xyqRt8Bbip5CiKJtJgyWGh&#10;wJpWBWX39GEU+N3n9ut23O+TlHmdHLaXe7K6KNXrtskMhKfW/4f/2t9awXgMv1/CD5CL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zEgKxAAAANsAAAAPAAAAAAAAAAAA&#10;AAAAAKECAABkcnMvZG93bnJldi54bWxQSwUGAAAAAAQABAD5AAAAkgMAAAAA&#10;"/>
                        <v:shape id="AutoShape 114" o:spid="_x0000_s1140"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208QAAADbAAAADwAAAGRycy9kb3ducmV2LnhtbESPQWsCMRSE74X+h/AEL0WzK1Vka5RS&#10;EMSDUN2Dx0fyuru4edkmcV3/vSkUPA4z8w2z2gy2FT350DhWkE8zEMTamYYrBeVpO1mCCBHZYOuY&#10;FNwpwGb9+rLCwrgbf1N/jJVIEA4FKqhj7Aopg67JYpi6jjh5P85bjEn6ShqPtwS3rZxl2UJabDgt&#10;1NjRV036crxaBc2+PJT922/0ernPzz4Pp3OrlRqPhs8PEJGG+Az/t3dGwfsc/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4ybbTxAAAANsAAAAPAAAAAAAAAAAA&#10;AAAAAKECAABkcnMvZG93bnJldi54bWxQSwUGAAAAAAQABAD5AAAAkgMAAAAA&#10;"/>
                      </v:group>
                    </v:group>
                    <v:group id="Group 115" o:spid="_x0000_s1141" style="position:absolute;left:3030;top:13170;width:990;height:390" coordorigin="2085,8805" coordsize="990,3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group id="Group 116" o:spid="_x0000_s1142" style="position:absolute;left:2085;top:892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d1c8YAAADbAAAADwAAAGRycy9kb3ducmV2LnhtbESPW2vCQBSE3wv+h+UI&#10;faub2FYlZhURW/ogghcQ3w7Zkwtmz4bsNon/vlso9HGYmW+YdD2YWnTUusqygngSgSDOrK64UHA5&#10;f7wsQDiPrLG2TAoe5GC9Gj2lmGjb85G6ky9EgLBLUEHpfZNI6bKSDLqJbYiDl9vWoA+yLaRusQ9w&#10;U8tpFM2kwYrDQokNbUvK7qdvo+Czx37zGu+6/T3fPm7n98N1H5NSz+NhswThafD/4b/2l1bwNof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xZ3VzxgAAANsA&#10;AAAPAAAAAAAAAAAAAAAAAKoCAABkcnMvZG93bnJldi54bWxQSwUGAAAAAAQABAD6AAAAnQMAAAAA&#10;">
                        <v:shape id="AutoShape 117" o:spid="_x0000_s1143"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gZTcAAAADbAAAADwAAAGRycy9kb3ducmV2LnhtbERPTYvCMBC9L+x/CCPsZdG0yyJSjSKC&#10;IB6E1R48DsnYFptJN4m1/ntzEDw+3vdiNdhW9ORD41hBPslAEGtnGq4UlKfteAYiRGSDrWNS8KAA&#10;q+XnxwIL4+78R/0xViKFcChQQR1jV0gZdE0Ww8R1xIm7OG8xJugraTzeU7ht5U+WTaXFhlNDjR1t&#10;atLX480qaPbloey//6PXs31+9nk4nVut1NdoWM9BRBriW/xy74yC3zQ2fUk/QC6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bIGU3AAAAA2wAAAA8AAAAAAAAAAAAAAAAA&#10;oQIAAGRycy9kb3ducmV2LnhtbFBLBQYAAAAABAAEAPkAAACOAwAAAAA=&#10;"/>
                        <v:shape id="AutoShape 118" o:spid="_x0000_s1144"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3nlMQAAADbAAAADwAAAGRycy9kb3ducmV2LnhtbESPQWvCQBSE7wX/w/KEXkQ3lioaXSUo&#10;QhGKGgWvj+wziWbfhuyq6b/vFoQeh5n5hpkvW1OJBzWutKxgOIhAEGdWl5wrOB03/QkI55E1VpZJ&#10;wQ85WC46b3OMtX3ygR6pz0WAsItRQeF9HUvpsoIMuoGtiYN3sY1BH2STS93gM8BNJT+iaCwNlhwW&#10;CqxpVVB2S+9Ggf/ubUfXw26XpMzrZL8935LVWan3bpvMQHhq/X/41f7SCj6n8Pcl/AC5+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zeeUxAAAANsAAAAPAAAAAAAAAAAA&#10;AAAAAKECAABkcnMvZG93bnJldi54bWxQSwUGAAAAAAQABAD5AAAAkgMAAAAA&#10;"/>
                        <v:shape id="AutoShape 119" o:spid="_x0000_s1145"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eDlsAAAADbAAAADwAAAGRycy9kb3ducmV2LnhtbERPTYvCMBC9L+x/CCPsZdG0CytSjSKC&#10;IB6E1R48DsnYFptJN4m1/ntzEDw+3vdiNdhW9ORD41hBPslAEGtnGq4UlKfteAYiRGSDrWNS8KAA&#10;q+XnxwIL4+78R/0xViKFcChQQR1jV0gZdE0Ww8R1xIm7OG8xJugraTzeU7ht5U+WTaXFhlNDjR1t&#10;atLX480qaPbloey//6PXs31+9nk4nVut1NdoWM9BRBriW/xy74yC37Q+fUk/QC6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1ng5bAAAAA2wAAAA8AAAAAAAAAAAAAAAAA&#10;oQIAAGRycy9kb3ducmV2LnhtbFBLBQYAAAAABAAEAPkAAACOAwAAAAA=&#10;"/>
                      </v:group>
                      <v:group id="Group 120" o:spid="_x0000_s1146" style="position:absolute;left:2460;top:9000;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BveQcMAAADbAAAADwAAAGRycy9kb3ducmV2LnhtbESPQYvCMBSE7wv+h/AE&#10;b2taxWWpRhFR8SDC6oJ4ezTPtti8lCa29d8bQfA4zMw3zGzRmVI0VLvCsoJ4GIEgTq0uOFPwf9p8&#10;/4JwHlljaZkUPMjBYt77mmGibct/1Bx9JgKEXYIKcu+rREqX5mTQDW1FHLyrrQ36IOtM6hrbADel&#10;HEXRjzRYcFjIsaJVTunteDcKti22y3G8bva36+pxOU0O531MSg363XIKwlPnP+F3e6cVT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G95BwwAAANsAAAAP&#10;AAAAAAAAAAAAAAAAAKoCAABkcnMvZG93bnJldi54bWxQSwUGAAAAAAQABAD6AAAAmgMAAAAA&#10;">
                        <v:shape id="AutoShape 121" o:spid="_x0000_s1147"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m4esMAAADbAAAADwAAAGRycy9kb3ducmV2LnhtbESPQYvCMBSE7wv+h/AEL8uaVliRrlFk&#10;YWHxIKg9eHwkz7bYvNQkW+u/N8KCx2FmvmGW68G2oicfGscK8mkGglg703CloDz+fCxAhIhssHVM&#10;Cu4UYL0avS2xMO7Ge+oPsRIJwqFABXWMXSFl0DVZDFPXESfv7LzFmKSvpPF4S3DbylmWzaXFhtNC&#10;jR1916Qvhz+roNmWu7J/v0avF9v85PNwPLVaqcl42HyBiDTEV/i//WsUfM7g+SX9AL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L5uHrDAAAA2wAAAA8AAAAAAAAAAAAA&#10;AAAAoQIAAGRycy9kb3ducmV2LnhtbFBLBQYAAAAABAAEAPkAAACRAwAAAAA=&#10;"/>
                        <v:shape id="AutoShape 122" o:spid="_x0000_s1148"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xGo8QAAADbAAAADwAAAGRycy9kb3ducmV2LnhtbESPQYvCMBSE78L+h/AWvIimq7hINUpx&#10;EURY1K7g9dE822rzUpqo9d+bBcHjMDPfMLNFaypxo8aVlhV8DSIQxJnVJecKDn+r/gSE88gaK8uk&#10;4EEOFvOPzgxjbe+8p1vqcxEg7GJUUHhfx1K6rCCDbmBr4uCdbGPQB9nkUjd4D3BTyWEUfUuDJYeF&#10;AmtaFpRd0qtR4H97m/F5v90mKfNPstscL8nyqFT3s02mIDy1/h1+tddawXgE/1/CD5Dz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EajxAAAANsAAAAPAAAAAAAAAAAA&#10;AAAAAKECAABkcnMvZG93bnJldi54bWxQSwUGAAAAAAQABAD5AAAAkgMAAAAA&#10;"/>
                        <v:shape id="AutoShape 123" o:spid="_x0000_s1149"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yFlcQAAADbAAAADwAAAGRycy9kb3ducmV2LnhtbESPQWsCMRSE74X+h/AEL0WzK1Vka5RS&#10;EMSDUN2Dx0fyuru4edkmcV3/vSkUPA4z8w2z2gy2FT350DhWkE8zEMTamYYrBeVpO1mCCBHZYOuY&#10;FNwpwGb9+rLCwrgbf1N/jJVIEA4FKqhj7Aopg67JYpi6jjh5P85bjEn6ShqPtwS3rZxl2UJabDgt&#10;1NjRV036crxaBc2+PJT922/0ernPzz4Pp3OrlRqPhs8PEJGG+Az/t3dGwfwd/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XIWVxAAAANsAAAAPAAAAAAAAAAAA&#10;AAAAAKECAABkcnMvZG93bnJldi54bWxQSwUGAAAAAAQABAD5AAAAkgMAAAAA&#10;"/>
                      </v:group>
                      <v:group id="Group 124" o:spid="_x0000_s1150" style="position:absolute;left:2820;top:8805;width:255;height:195" coordorigin="2085,8925" coordsize="255,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shape id="AutoShape 125" o:spid="_x0000_s1151" type="#_x0000_t32" style="position:absolute;left:2220;top:8955;width:120;height:1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K+ecMAAADbAAAADwAAAGRycy9kb3ducmV2LnhtbESPQYvCMBSE74L/ITzBi6xpBUW6RpGF&#10;hcXDgtqDx0fybIvNS02ytfvvNwuCx2FmvmE2u8G2oicfGscK8nkGglg703CloDx/vq1BhIhssHVM&#10;Cn4pwG47Hm2wMO7BR+pPsRIJwqFABXWMXSFl0DVZDHPXESfv6rzFmKSvpPH4SHDbykWWraTFhtNC&#10;jR191KRvpx+roDmU32U/u0ev14f84vNwvrRaqelk2L+DiDTEV/jZ/jIKliv4/5J+gN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3CvnnDAAAA2wAAAA8AAAAAAAAAAAAA&#10;AAAAoQIAAGRycy9kb3ducmV2LnhtbFBLBQYAAAAABAAEAPkAAACRAwAAAAA=&#10;"/>
                        <v:shape id="AutoShape 126" o:spid="_x0000_s1152" type="#_x0000_t32" style="position:absolute;left:2085;top:8955;width:120;height:16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8dAoMQAAADbAAAADwAAAGRycy9kb3ducmV2LnhtbESPQYvCMBSE7wv+h/AEL4umCq5SjVIU&#10;YRFErYLXR/Nsq81LaaJ2/71ZWNjjMDPfMPNlayrxpMaVlhUMBxEI4szqknMF59OmPwXhPLLGyjIp&#10;+CEHy0XnY46xti8+0jP1uQgQdjEqKLyvYyldVpBBN7A1cfCutjHog2xyqRt8Bbip5CiKvqTBksNC&#10;gTWtCsru6cMo8LvP7fh23O+TlHmdHLaXe7K6KNXrtskMhKfW/4f/2t9awXgCv1/CD5CL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x0CgxAAAANsAAAAPAAAAAAAAAAAA&#10;AAAAAKECAABkcnMvZG93bnJldi54bWxQSwUGAAAAAAQABAD5AAAAkgMAAAAA&#10;"/>
                        <v:shape id="AutoShape 127" o:spid="_x0000_s1153" type="#_x0000_t32" style="position:absolute;left:2190;top:8925;width:15;height:1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GPkMAAAADbAAAADwAAAGRycy9kb3ducmV2LnhtbERPTYvCMBC9L+x/CCPsZdG0CytSjSKC&#10;IB6E1R48DsnYFptJN4m1/ntzEDw+3vdiNdhW9ORD41hBPslAEGtnGq4UlKfteAYiRGSDrWNS8KAA&#10;q+XnxwIL4+78R/0xViKFcChQQR1jV0gZdE0Ww8R1xIm7OG8xJugraTzeU7ht5U+WTaXFhlNDjR1t&#10;atLX480qaPbloey//6PXs31+9nk4nVut1NdoWM9BRBriW/xy74yC3zQ2fUk/QC6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MRj5DAAAAA2wAAAA8AAAAAAAAAAAAAAAAA&#10;oQIAAGRycy9kb3ducmV2LnhtbFBLBQYAAAAABAAEAPkAAACOAwAAAAA=&#10;"/>
                      </v:group>
                    </v:group>
                    <v:shape id="Text Box 128" o:spid="_x0000_s1154" type="#_x0000_t202" style="position:absolute;left:9525;top:8265;width:1515;height:30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37ZcQA&#10;AADbAAAADwAAAGRycy9kb3ducmV2LnhtbESPQWvCQBSE7wX/w/KE3urGQtMaXUUKQg8V0Qri7Zl9&#10;TUKzb0P2RWN/fVcoeBxm5htmtuhdrc7UhsqzgfEoAUWce1txYWD/tXp6AxUE2WLtmQxcKcBiPniY&#10;YWb9hbd03kmhIoRDhgZKkSbTOuQlOQwj3xBH79u3DiXKttC2xUuEu1o/J0mqHVYcF0ps6L2k/GfX&#10;OQOHU+o6u9oc+TXdfK47lF/qxJjHYb+cghLq5R7+b39YAy8TuH2JP0D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N+2XEAAAA2wAAAA8AAAAAAAAAAAAAAAAAmAIAAGRycy9k&#10;b3ducmV2LnhtbFBLBQYAAAAABAAEAPUAAACJAwAAAAA=&#10;" strokeweight=".5pt">
                      <v:stroke dashstyle="dash"/>
                      <v:textbox>
                        <w:txbxContent>
                          <w:p w:rsidR="00AE2B01" w:rsidRDefault="00AE2B01" w:rsidP="00F75123">
                            <w:pPr>
                              <w:jc w:val="center"/>
                            </w:pPr>
                            <w:proofErr w:type="gramStart"/>
                            <w:r>
                              <w:t>( bushes</w:t>
                            </w:r>
                            <w:proofErr w:type="gramEnd"/>
                            <w:r>
                              <w:t xml:space="preserve"> )</w:t>
                            </w:r>
                          </w:p>
                        </w:txbxContent>
                      </v:textbox>
                    </v:shape>
                    <v:shape id="AutoShape 129" o:spid="_x0000_s1155" type="#_x0000_t106" style="position:absolute;left:10365;top:8730;width:57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vHD8EA&#10;AADbAAAADwAAAGRycy9kb3ducmV2LnhtbERPz2vCMBS+D/wfwhO8zdTNyVaNMgYDPa4W9PjWvDXF&#10;5qUmWa3+9cth4PHj+73aDLYVPfnQOFYwm2YgiCunG64VlPvPx1cQISJrbB2TgisF2KxHDyvMtbvw&#10;F/VFrEUK4ZCjAhNjl0sZKkMWw9R1xIn7cd5iTNDXUnu8pHDbyqcsW0iLDacGgx19GKpOxa9VIPtn&#10;UxzLl3nv3g67bXn2h+vtW6nJeHhfgog0xLv4373VChZpffqSfoBc/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V7xw/BAAAA2wAAAA8AAAAAAAAAAAAAAAAAmAIAAGRycy9kb3du&#10;cmV2LnhtbFBLBQYAAAAABAAEAPUAAACGAwAAAAA=&#10;" adj="11027,20736">
                      <v:textbox>
                        <w:txbxContent>
                          <w:p w:rsidR="00AE2B01" w:rsidRDefault="00AE2B01" w:rsidP="00F75123"/>
                        </w:txbxContent>
                      </v:textbox>
                    </v:shape>
                    <v:shape id="AutoShape 130" o:spid="_x0000_s1156" type="#_x0000_t106" style="position:absolute;left:9870;top:9030;width:57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dilMQA&#10;AADbAAAADwAAAGRycy9kb3ducmV2LnhtbESPT2sCMRTE7wW/Q3hCbzVr/0jdGkUKgj12XdDj6+a5&#10;Wbp5WZO4rv30TaHgcZiZ3zCL1WBb0ZMPjWMF00kGgrhyuuFaQbnbPLyCCBFZY+uYFFwpwGo5ultg&#10;rt2FP6kvYi0ShEOOCkyMXS5lqAxZDBPXESfv6LzFmKSvpfZ4SXDbyscsm0mLDacFgx29G6q+i7NV&#10;IPsnUxzKl+fezfcf2/Lk99efL6Xux8P6DUSkId7C/+2tVjCbwt+X9AP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3YpTEAAAA2wAAAA8AAAAAAAAAAAAAAAAAmAIAAGRycy9k&#10;b3ducmV2LnhtbFBLBQYAAAAABAAEAPUAAACJAwAAAAA=&#10;" adj="11027,20736">
                      <v:textbox>
                        <w:txbxContent>
                          <w:p w:rsidR="00AE2B01" w:rsidRDefault="00AE2B01" w:rsidP="00F75123"/>
                        </w:txbxContent>
                      </v:textbox>
                    </v:shape>
                    <v:shape id="AutoShape 131" o:spid="_x0000_s1157" type="#_x0000_t106" style="position:absolute;left:10290;top:9435;width:57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X848QA&#10;AADbAAAADwAAAGRycy9kb3ducmV2LnhtbESPQWsCMRSE7wX/Q3iF3mq2thVdjSJCwR67XbDH5+a5&#10;Wdy8rEm6rv31TaHgcZiZb5jlerCt6MmHxrGCp3EGgrhyuuFaQfn59jgDESKyxtYxKbhSgPVqdLfE&#10;XLsLf1BfxFokCIccFZgYu1zKUBmyGMauI07e0XmLMUlfS+3xkuC2lZMsm0qLDacFgx1tDVWn4tsq&#10;kP2zKb7K15fezffvu/Ls99efg1IP98NmASLSEG/h//ZOK5hO4O9L+gF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l/OPEAAAA2wAAAA8AAAAAAAAAAAAAAAAAmAIAAGRycy9k&#10;b3ducmV2LnhtbFBLBQYAAAAABAAEAPUAAACJAwAAAAA=&#10;" adj="11027,20736">
                      <v:textbox>
                        <w:txbxContent>
                          <w:p w:rsidR="00AE2B01" w:rsidRDefault="00AE2B01" w:rsidP="00F75123"/>
                        </w:txbxContent>
                      </v:textbox>
                    </v:shape>
                    <v:shape id="AutoShape 132" o:spid="_x0000_s1158" type="#_x0000_t106" style="position:absolute;left:9795;top:9810;width:57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lZeMUA&#10;AADbAAAADwAAAGRycy9kb3ducmV2LnhtbESPzWrDMBCE74G+g9hCb4nc5ofGjRJKoZAc4xrS49ba&#10;WKbWypVUx+nTV4FAjsPMfMOsNoNtRU8+NI4VPE4yEMSV0w3XCsqP9/EziBCRNbaOScGZAmzWd6MV&#10;5tqdeE99EWuRIBxyVGBi7HIpQ2XIYpi4jjh5R+ctxiR9LbXHU4LbVj5l2UJabDgtGOzozVD1Xfxa&#10;BbKfmuKznM96tzzstuWPP5z/vpR6uB9eX0BEGuItfG1vtYLFFC5f0g+Q6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qVl4xQAAANsAAAAPAAAAAAAAAAAAAAAAAJgCAABkcnMv&#10;ZG93bnJldi54bWxQSwUGAAAAAAQABAD1AAAAigMAAAAA&#10;" adj="11027,20736">
                      <v:textbox>
                        <w:txbxContent>
                          <w:p w:rsidR="00AE2B01" w:rsidRDefault="00AE2B01" w:rsidP="00F75123"/>
                        </w:txbxContent>
                      </v:textbox>
                    </v:shape>
                    <v:shape id="AutoShape 133" o:spid="_x0000_s1159" type="#_x0000_t106" style="position:absolute;left:10290;top:10185;width:57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DBDMQA&#10;AADbAAAADwAAAGRycy9kb3ducmV2LnhtbESPQWsCMRSE70L/Q3iF3jRba0VXo0ihYI/dLtjjc/Pc&#10;LG5etkm6rv31TaHgcZiZb5j1drCt6MmHxrGCx0kGgrhyuuFaQfnxOl6ACBFZY+uYFFwpwHZzN1pj&#10;rt2F36kvYi0ShEOOCkyMXS5lqAxZDBPXESfv5LzFmKSvpfZ4SXDbymmWzaXFhtOCwY5eDFXn4tsq&#10;kP2TKT7L51nvloe3ffnlD9efo1IP98NuBSLSEG/h//ZeK5jP4O9L+gF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AwQzEAAAA2wAAAA8AAAAAAAAAAAAAAAAAmAIAAGRycy9k&#10;b3ducmV2LnhtbFBLBQYAAAAABAAEAPUAAACJAwAAAAA=&#10;" adj="11027,20736">
                      <v:textbox>
                        <w:txbxContent>
                          <w:p w:rsidR="00AE2B01" w:rsidRDefault="00AE2B01" w:rsidP="00F75123"/>
                        </w:txbxContent>
                      </v:textbox>
                    </v:shape>
                    <v:shape id="AutoShape 134" o:spid="_x0000_s1160" type="#_x0000_t106" style="position:absolute;left:9795;top:10560;width:57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xkl8QA&#10;AADbAAAADwAAAGRycy9kb3ducmV2LnhtbESPQWsCMRSE74X+h/AKvdVsWxVdjVIKBXt0u2CPz81z&#10;s7h52SbpuvrrTaHgcZiZb5jlerCt6MmHxrGC51EGgrhyuuFaQfn18TQDESKyxtYxKThTgPXq/m6J&#10;uXYn3lJfxFokCIccFZgYu1zKUBmyGEauI07ewXmLMUlfS+3xlOC2lS9ZNpUWG04LBjt6N1Qdi1+r&#10;QPavpvguJ+PezXefm/LH786XvVKPD8PbAkSkId7C/+2NVjCdwN+X9APk6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MZJfEAAAA2wAAAA8AAAAAAAAAAAAAAAAAmAIAAGRycy9k&#10;b3ducmV2LnhtbFBLBQYAAAAABAAEAPUAAACJAwAAAAA=&#10;" adj="11027,20736">
                      <v:textbox>
                        <w:txbxContent>
                          <w:p w:rsidR="00AE2B01" w:rsidRDefault="00AE2B01" w:rsidP="00F75123"/>
                        </w:txbxContent>
                      </v:textbox>
                    </v:shape>
                    <v:shape id="AutoShape 135" o:spid="_x0000_s1161" type="#_x0000_t106" style="position:absolute;left:10365;top:10800;width:57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764MQA&#10;AADbAAAADwAAAGRycy9kb3ducmV2LnhtbESPQUvDQBSE74L/YXlCb3aj1dCm3RYRhHo0Btrja/Y1&#10;G8y+jbtrmvbXdwXB4zAz3zCrzWg7MZAPrWMFD9MMBHHtdMuNgurz7X4OIkRkjZ1jUnCmAJv17c0K&#10;C+1O/EFDGRuRIBwKVGBi7AspQ23IYpi6njh5R+ctxiR9I7XHU4LbTj5mWS4ttpwWDPb0aqj+Kn+s&#10;AjnMTLmvnp8Gt9i9b6tvvztfDkpN7saXJYhIY/wP/7W3WkGew++X9APk+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e+uDEAAAA2wAAAA8AAAAAAAAAAAAAAAAAmAIAAGRycy9k&#10;b3ducmV2LnhtbFBLBQYAAAAABAAEAPUAAACJAwAAAAA=&#10;" adj="11027,20736">
                      <v:textbox>
                        <w:txbxContent>
                          <w:p w:rsidR="00AE2B01" w:rsidRDefault="00AE2B01" w:rsidP="00F75123"/>
                        </w:txbxContent>
                      </v:textbox>
                    </v:shape>
                    <v:shape id="Text Box 136" o:spid="_x0000_s1162" type="#_x0000_t202" style="position:absolute;left:4755;top:8265;width:4770;height:30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hn38QA&#10;AADbAAAADwAAAGRycy9kb3ducmV2LnhtbESPQWvCQBSE7wX/w/IEL0U3tRJt6ioitOjNqtjrI/tM&#10;QrNv091tjP/eFYQeh5n5hpkvO1OLlpyvLCt4GSUgiHOrKy4UHA8fwxkIH5A11pZJwZU8LBe9pzlm&#10;2l74i9p9KESEsM9QQRlCk0np85IM+pFtiKN3ts5giNIVUju8RLip5ThJUmmw4rhQYkPrkvKf/Z9R&#10;MJts2m+/fd2d8vRcv4Xnafv565Qa9LvVO4hAXfgPP9obrSCdwv1L/AF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YZ9/EAAAA2wAAAA8AAAAAAAAAAAAAAAAAmAIAAGRycy9k&#10;b3ducmV2LnhtbFBLBQYAAAAABAAEAPUAAACJAwAAAAA=&#10;">
                      <v:textbox>
                        <w:txbxContent>
                          <w:p w:rsidR="00AE2B01" w:rsidRDefault="00AE2B01" w:rsidP="00F75123">
                            <w:pPr>
                              <w:jc w:val="center"/>
                            </w:pPr>
                          </w:p>
                          <w:p w:rsidR="00AE2B01" w:rsidRDefault="00AE2B01" w:rsidP="00F75123">
                            <w:pPr>
                              <w:jc w:val="center"/>
                            </w:pPr>
                            <w:proofErr w:type="gramStart"/>
                            <w:r>
                              <w:t>( blacktop</w:t>
                            </w:r>
                            <w:proofErr w:type="gramEnd"/>
                            <w:r>
                              <w:t xml:space="preserve"> )</w:t>
                            </w:r>
                          </w:p>
                        </w:txbxContent>
                      </v:textbox>
                    </v:shape>
                  </v:group>
                </v:group>
              </w:pict>
            </w:r>
          </w:p>
        </w:tc>
      </w:tr>
      <w:tr w:rsidR="008F4753" w:rsidRPr="004C4D2D">
        <w:trPr>
          <w:trHeight w:val="533"/>
          <w:jc w:val="center"/>
        </w:trPr>
        <w:tc>
          <w:tcPr>
            <w:tcW w:w="9936" w:type="dxa"/>
            <w:vAlign w:val="bottom"/>
          </w:tcPr>
          <w:p w:rsidR="008F4753" w:rsidRPr="004C4D2D" w:rsidRDefault="0007561E" w:rsidP="00D96FEC">
            <w:pPr>
              <w:rPr>
                <w:rFonts w:ascii="Calibri" w:eastAsia="Calibri" w:hAnsi="Calibri" w:cs="Times New Roman"/>
                <w:b/>
              </w:rPr>
            </w:pPr>
            <w:r>
              <w:rPr>
                <w:rFonts w:ascii="Calibri" w:eastAsia="Calibri" w:hAnsi="Calibri" w:cs="Times New Roman"/>
                <w:b/>
              </w:rPr>
              <w:t>First energy transfer at night:</w:t>
            </w:r>
          </w:p>
        </w:tc>
      </w:tr>
      <w:tr w:rsidR="008F4753" w:rsidRPr="004C4D2D">
        <w:trPr>
          <w:trHeight w:val="533"/>
          <w:jc w:val="center"/>
        </w:trPr>
        <w:tc>
          <w:tcPr>
            <w:tcW w:w="9936" w:type="dxa"/>
            <w:vAlign w:val="bottom"/>
          </w:tcPr>
          <w:p w:rsidR="008F4753" w:rsidRPr="004C4D2D" w:rsidRDefault="0007561E" w:rsidP="00D96FEC">
            <w:pPr>
              <w:rPr>
                <w:rFonts w:ascii="Calibri" w:eastAsia="PMingLiU" w:hAnsi="Calibri" w:cs="Times New Roman"/>
              </w:rPr>
            </w:pPr>
            <w:r>
              <w:rPr>
                <w:rFonts w:ascii="Calibri" w:eastAsia="PMingLiU" w:hAnsi="Calibri" w:cs="Times New Roman"/>
              </w:rPr>
              <w:t>(</w:t>
            </w:r>
            <w:proofErr w:type="gramStart"/>
            <w:r>
              <w:rPr>
                <w:rFonts w:ascii="Calibri" w:eastAsia="PMingLiU" w:hAnsi="Calibri" w:cs="Times New Roman"/>
              </w:rPr>
              <w:t>where</w:t>
            </w:r>
            <w:proofErr w:type="gramEnd"/>
            <w:r>
              <w:rPr>
                <w:rFonts w:ascii="Calibri" w:eastAsia="PMingLiU" w:hAnsi="Calibri" w:cs="Times New Roman"/>
              </w:rPr>
              <w:t>?)</w:t>
            </w:r>
          </w:p>
        </w:tc>
      </w:tr>
      <w:tr w:rsidR="0007561E" w:rsidRPr="004C4D2D">
        <w:trPr>
          <w:trHeight w:val="533"/>
          <w:jc w:val="center"/>
        </w:trPr>
        <w:tc>
          <w:tcPr>
            <w:tcW w:w="9936" w:type="dxa"/>
            <w:vAlign w:val="bottom"/>
          </w:tcPr>
          <w:p w:rsidR="0007561E" w:rsidRDefault="0007561E" w:rsidP="00D96FEC">
            <w:pPr>
              <w:rPr>
                <w:rFonts w:ascii="Calibri" w:eastAsia="PMingLiU" w:hAnsi="Calibri" w:cs="Times New Roman"/>
              </w:rPr>
            </w:pPr>
          </w:p>
        </w:tc>
      </w:tr>
      <w:tr w:rsidR="008F4753" w:rsidRPr="004C4D2D">
        <w:trPr>
          <w:trHeight w:val="533"/>
          <w:jc w:val="center"/>
        </w:trPr>
        <w:tc>
          <w:tcPr>
            <w:tcW w:w="9936" w:type="dxa"/>
            <w:vAlign w:val="bottom"/>
          </w:tcPr>
          <w:p w:rsidR="008F4753" w:rsidRPr="004C4D2D" w:rsidRDefault="0007561E" w:rsidP="00D96FEC">
            <w:pPr>
              <w:rPr>
                <w:rFonts w:ascii="Calibri" w:eastAsia="PMingLiU" w:hAnsi="Calibri" w:cs="Times New Roman"/>
              </w:rPr>
            </w:pPr>
            <w:r>
              <w:rPr>
                <w:rFonts w:ascii="Calibri" w:eastAsia="PMingLiU" w:hAnsi="Calibri" w:cs="Times New Roman"/>
              </w:rPr>
              <w:t>(</w:t>
            </w:r>
            <w:proofErr w:type="gramStart"/>
            <w:r>
              <w:rPr>
                <w:rFonts w:ascii="Calibri" w:eastAsia="PMingLiU" w:hAnsi="Calibri" w:cs="Times New Roman"/>
              </w:rPr>
              <w:t>forms</w:t>
            </w:r>
            <w:proofErr w:type="gramEnd"/>
            <w:r>
              <w:rPr>
                <w:rFonts w:ascii="Calibri" w:eastAsia="PMingLiU" w:hAnsi="Calibri" w:cs="Times New Roman"/>
              </w:rPr>
              <w:t xml:space="preserve"> of energy before and after?)</w:t>
            </w:r>
          </w:p>
        </w:tc>
      </w:tr>
      <w:tr w:rsidR="008F4753" w:rsidRPr="004C4D2D">
        <w:trPr>
          <w:trHeight w:val="533"/>
          <w:jc w:val="center"/>
        </w:trPr>
        <w:tc>
          <w:tcPr>
            <w:tcW w:w="9936" w:type="dxa"/>
            <w:vAlign w:val="bottom"/>
          </w:tcPr>
          <w:p w:rsidR="008F4753" w:rsidRPr="004C4D2D" w:rsidRDefault="008F4753" w:rsidP="00D96FEC">
            <w:pPr>
              <w:rPr>
                <w:rFonts w:ascii="Calibri" w:eastAsia="PMingLiU" w:hAnsi="Calibri" w:cs="Times New Roman"/>
              </w:rPr>
            </w:pPr>
          </w:p>
        </w:tc>
      </w:tr>
      <w:tr w:rsidR="008F4753" w:rsidRPr="004C4D2D">
        <w:trPr>
          <w:trHeight w:val="533"/>
          <w:jc w:val="center"/>
        </w:trPr>
        <w:tc>
          <w:tcPr>
            <w:tcW w:w="9936" w:type="dxa"/>
            <w:vAlign w:val="bottom"/>
          </w:tcPr>
          <w:p w:rsidR="008F4753" w:rsidRPr="004C4D2D" w:rsidRDefault="008F4753" w:rsidP="00D96FEC">
            <w:pPr>
              <w:rPr>
                <w:rFonts w:ascii="Calibri" w:eastAsia="PMingLiU" w:hAnsi="Calibri" w:cs="Times New Roman"/>
              </w:rPr>
            </w:pPr>
          </w:p>
        </w:tc>
      </w:tr>
      <w:tr w:rsidR="008F4753" w:rsidRPr="004C4D2D">
        <w:trPr>
          <w:trHeight w:val="533"/>
          <w:jc w:val="center"/>
        </w:trPr>
        <w:tc>
          <w:tcPr>
            <w:tcW w:w="9936" w:type="dxa"/>
            <w:vAlign w:val="bottom"/>
          </w:tcPr>
          <w:p w:rsidR="008F4753" w:rsidRPr="004C4D2D" w:rsidRDefault="0007561E" w:rsidP="00D96FEC">
            <w:pPr>
              <w:rPr>
                <w:rFonts w:ascii="Calibri" w:eastAsia="PMingLiU" w:hAnsi="Calibri" w:cs="Times New Roman"/>
                <w:b/>
              </w:rPr>
            </w:pPr>
            <w:r>
              <w:rPr>
                <w:rFonts w:ascii="Calibri" w:eastAsia="Calibri" w:hAnsi="Calibri" w:cs="Times New Roman"/>
                <w:b/>
              </w:rPr>
              <w:t>Second energy transfer at night:</w:t>
            </w:r>
          </w:p>
        </w:tc>
      </w:tr>
      <w:tr w:rsidR="008F4753" w:rsidRPr="004C4D2D">
        <w:trPr>
          <w:trHeight w:val="533"/>
          <w:jc w:val="center"/>
        </w:trPr>
        <w:tc>
          <w:tcPr>
            <w:tcW w:w="9936" w:type="dxa"/>
            <w:vAlign w:val="bottom"/>
          </w:tcPr>
          <w:p w:rsidR="008F4753" w:rsidRPr="004C4D2D" w:rsidRDefault="0007561E" w:rsidP="00D96FEC">
            <w:pPr>
              <w:rPr>
                <w:rFonts w:ascii="Calibri" w:eastAsia="PMingLiU" w:hAnsi="Calibri" w:cs="Times New Roman"/>
              </w:rPr>
            </w:pPr>
            <w:r>
              <w:rPr>
                <w:rFonts w:ascii="Calibri" w:eastAsia="PMingLiU" w:hAnsi="Calibri" w:cs="Times New Roman"/>
              </w:rPr>
              <w:t>(</w:t>
            </w:r>
            <w:proofErr w:type="gramStart"/>
            <w:r>
              <w:rPr>
                <w:rFonts w:ascii="Calibri" w:eastAsia="PMingLiU" w:hAnsi="Calibri" w:cs="Times New Roman"/>
              </w:rPr>
              <w:t>where</w:t>
            </w:r>
            <w:proofErr w:type="gramEnd"/>
            <w:r>
              <w:rPr>
                <w:rFonts w:ascii="Calibri" w:eastAsia="PMingLiU" w:hAnsi="Calibri" w:cs="Times New Roman"/>
              </w:rPr>
              <w:t>?)</w:t>
            </w:r>
          </w:p>
        </w:tc>
      </w:tr>
      <w:tr w:rsidR="008F4753" w:rsidRPr="004C4D2D">
        <w:trPr>
          <w:trHeight w:val="533"/>
          <w:jc w:val="center"/>
        </w:trPr>
        <w:tc>
          <w:tcPr>
            <w:tcW w:w="9936" w:type="dxa"/>
            <w:vAlign w:val="bottom"/>
          </w:tcPr>
          <w:p w:rsidR="008F4753" w:rsidRPr="004C4D2D" w:rsidRDefault="008F4753" w:rsidP="00D96FEC">
            <w:pPr>
              <w:rPr>
                <w:rFonts w:ascii="Calibri" w:eastAsia="PMingLiU" w:hAnsi="Calibri" w:cs="Times New Roman"/>
              </w:rPr>
            </w:pPr>
          </w:p>
        </w:tc>
      </w:tr>
      <w:tr w:rsidR="008F4753" w:rsidRPr="004C4D2D">
        <w:trPr>
          <w:trHeight w:val="570"/>
          <w:jc w:val="center"/>
        </w:trPr>
        <w:tc>
          <w:tcPr>
            <w:tcW w:w="9936" w:type="dxa"/>
            <w:vAlign w:val="bottom"/>
          </w:tcPr>
          <w:p w:rsidR="008F4753" w:rsidRPr="004C4D2D" w:rsidRDefault="0007561E" w:rsidP="00D96FEC">
            <w:pPr>
              <w:rPr>
                <w:rFonts w:ascii="Calibri" w:eastAsia="PMingLiU" w:hAnsi="Calibri" w:cs="Times New Roman"/>
              </w:rPr>
            </w:pPr>
            <w:r>
              <w:rPr>
                <w:rFonts w:ascii="Calibri" w:eastAsia="PMingLiU" w:hAnsi="Calibri" w:cs="Times New Roman"/>
              </w:rPr>
              <w:t>(</w:t>
            </w:r>
            <w:proofErr w:type="gramStart"/>
            <w:r>
              <w:rPr>
                <w:rFonts w:ascii="Calibri" w:eastAsia="PMingLiU" w:hAnsi="Calibri" w:cs="Times New Roman"/>
              </w:rPr>
              <w:t>forms</w:t>
            </w:r>
            <w:proofErr w:type="gramEnd"/>
            <w:r>
              <w:rPr>
                <w:rFonts w:ascii="Calibri" w:eastAsia="PMingLiU" w:hAnsi="Calibri" w:cs="Times New Roman"/>
              </w:rPr>
              <w:t xml:space="preserve"> of energy before and after?)</w:t>
            </w:r>
          </w:p>
        </w:tc>
      </w:tr>
      <w:tr w:rsidR="008F4753" w:rsidRPr="004C4D2D">
        <w:trPr>
          <w:trHeight w:val="570"/>
          <w:jc w:val="center"/>
        </w:trPr>
        <w:tc>
          <w:tcPr>
            <w:tcW w:w="9936" w:type="dxa"/>
            <w:vAlign w:val="bottom"/>
          </w:tcPr>
          <w:p w:rsidR="008F4753" w:rsidRPr="004C4D2D" w:rsidRDefault="008F4753" w:rsidP="00D96FEC">
            <w:pPr>
              <w:rPr>
                <w:rFonts w:ascii="Calibri" w:eastAsia="PMingLiU" w:hAnsi="Calibri" w:cs="Times New Roman"/>
              </w:rPr>
            </w:pPr>
          </w:p>
        </w:tc>
      </w:tr>
    </w:tbl>
    <w:p w:rsidR="005F66A2" w:rsidRDefault="005F66A2">
      <w:pPr>
        <w:rPr>
          <w:rFonts w:ascii="WarnockPro-Regular" w:hAnsi="WarnockPro-Regular" w:cs="WarnockPro-Regular"/>
          <w:sz w:val="24"/>
          <w:szCs w:val="24"/>
        </w:rPr>
      </w:pPr>
    </w:p>
    <w:p w:rsidR="005F66A2" w:rsidRPr="00C24EED" w:rsidRDefault="00D81FD5" w:rsidP="005F66A2">
      <w:pPr>
        <w:pStyle w:val="BodyTextIndent"/>
        <w:spacing w:after="240"/>
        <w:ind w:left="346" w:hanging="346"/>
        <w:rPr>
          <w:rFonts w:eastAsia="PMingLiU" w:cs="Times New Roman"/>
        </w:rPr>
      </w:pPr>
      <w:r>
        <w:rPr>
          <w:rFonts w:eastAsia="PMingLiU" w:cs="Arial"/>
          <w:b/>
        </w:rPr>
        <w:t>5</w:t>
      </w:r>
      <w:r w:rsidR="005F66A2" w:rsidRPr="00C24EED">
        <w:rPr>
          <w:rFonts w:eastAsia="PMingLiU" w:cs="Times New Roman"/>
        </w:rPr>
        <w:tab/>
      </w:r>
      <w:r w:rsidR="0026275A">
        <w:rPr>
          <w:rFonts w:eastAsia="PMingLiU" w:cs="Times New Roman"/>
        </w:rPr>
        <w:t>What is the r</w:t>
      </w:r>
      <w:r w:rsidR="00464FF7">
        <w:rPr>
          <w:rFonts w:eastAsia="PMingLiU" w:cs="Times New Roman"/>
        </w:rPr>
        <w:t>ole of the grass plants in the Schoolyard E</w:t>
      </w:r>
      <w:r w:rsidR="0026275A">
        <w:rPr>
          <w:rFonts w:eastAsia="PMingLiU" w:cs="Times New Roman"/>
        </w:rPr>
        <w:t>cosystem</w:t>
      </w:r>
      <w:r w:rsidR="005F66A2">
        <w:rPr>
          <w:rFonts w:eastAsia="PMingLiU" w:cs="Times New Roman"/>
        </w:rPr>
        <w:t>?</w:t>
      </w:r>
    </w:p>
    <w:p w:rsidR="005F66A2" w:rsidRPr="004C4D2D" w:rsidRDefault="005F66A2" w:rsidP="005F66A2">
      <w:pPr>
        <w:pStyle w:val="BodyTextIndent2"/>
        <w:numPr>
          <w:ilvl w:val="0"/>
          <w:numId w:val="22"/>
        </w:numPr>
        <w:tabs>
          <w:tab w:val="clear" w:pos="3960"/>
        </w:tabs>
        <w:spacing w:after="120"/>
        <w:ind w:left="1080" w:hanging="720"/>
        <w:rPr>
          <w:rFonts w:eastAsia="PMingLiU"/>
        </w:rPr>
      </w:pPr>
      <w:r w:rsidRPr="004C4D2D">
        <w:rPr>
          <w:rFonts w:eastAsia="PMingLiU"/>
          <w:b/>
          <w:bCs/>
        </w:rPr>
        <w:t>A</w:t>
      </w:r>
      <w:r w:rsidRPr="004C4D2D">
        <w:rPr>
          <w:rFonts w:eastAsia="PMingLiU"/>
        </w:rPr>
        <w:t>.</w:t>
      </w:r>
      <w:r w:rsidRPr="004C4D2D">
        <w:rPr>
          <w:rFonts w:eastAsia="PMingLiU"/>
        </w:rPr>
        <w:tab/>
      </w:r>
      <w:r w:rsidR="0026275A">
        <w:rPr>
          <w:rFonts w:eastAsia="PMingLiU"/>
        </w:rPr>
        <w:t>Producer</w:t>
      </w:r>
    </w:p>
    <w:p w:rsidR="005F66A2" w:rsidRPr="004C4D2D" w:rsidRDefault="005F66A2" w:rsidP="005F66A2">
      <w:pPr>
        <w:pStyle w:val="BodyTextIndent2"/>
        <w:numPr>
          <w:ilvl w:val="0"/>
          <w:numId w:val="22"/>
        </w:numPr>
        <w:tabs>
          <w:tab w:val="clear" w:pos="3960"/>
        </w:tabs>
        <w:spacing w:after="120"/>
        <w:ind w:left="1080" w:hanging="720"/>
        <w:rPr>
          <w:rFonts w:eastAsia="PMingLiU"/>
        </w:rPr>
      </w:pPr>
      <w:r w:rsidRPr="004C4D2D">
        <w:rPr>
          <w:rFonts w:eastAsia="PMingLiU"/>
          <w:b/>
          <w:bCs/>
        </w:rPr>
        <w:t>B</w:t>
      </w:r>
      <w:r w:rsidRPr="004C4D2D">
        <w:rPr>
          <w:rFonts w:eastAsia="PMingLiU"/>
        </w:rPr>
        <w:t>.</w:t>
      </w:r>
      <w:r w:rsidRPr="004C4D2D">
        <w:rPr>
          <w:rFonts w:eastAsia="PMingLiU"/>
        </w:rPr>
        <w:tab/>
      </w:r>
      <w:r w:rsidR="0026275A">
        <w:rPr>
          <w:rFonts w:eastAsia="PMingLiU"/>
        </w:rPr>
        <w:t>Consumer</w:t>
      </w:r>
    </w:p>
    <w:p w:rsidR="005F66A2" w:rsidRDefault="005F66A2" w:rsidP="005F66A2">
      <w:pPr>
        <w:pStyle w:val="BodyTextIndent2"/>
        <w:numPr>
          <w:ilvl w:val="0"/>
          <w:numId w:val="22"/>
        </w:numPr>
        <w:tabs>
          <w:tab w:val="clear" w:pos="3960"/>
        </w:tabs>
        <w:spacing w:after="120"/>
        <w:ind w:left="1080" w:hanging="720"/>
        <w:rPr>
          <w:rFonts w:eastAsia="PMingLiU"/>
        </w:rPr>
      </w:pPr>
      <w:r w:rsidRPr="004C4D2D">
        <w:rPr>
          <w:rFonts w:eastAsia="PMingLiU"/>
          <w:b/>
          <w:bCs/>
        </w:rPr>
        <w:t>C</w:t>
      </w:r>
      <w:r w:rsidRPr="004C4D2D">
        <w:rPr>
          <w:rFonts w:eastAsia="PMingLiU"/>
        </w:rPr>
        <w:t>.</w:t>
      </w:r>
      <w:r w:rsidRPr="004C4D2D">
        <w:rPr>
          <w:rFonts w:eastAsia="PMingLiU"/>
        </w:rPr>
        <w:tab/>
      </w:r>
      <w:r w:rsidR="0026275A">
        <w:rPr>
          <w:rFonts w:eastAsia="PMingLiU"/>
        </w:rPr>
        <w:t>Decomposer</w:t>
      </w:r>
    </w:p>
    <w:p w:rsidR="005F66A2" w:rsidRPr="004C4D2D" w:rsidRDefault="005F66A2" w:rsidP="005F66A2">
      <w:pPr>
        <w:pStyle w:val="BodyTextIndent2"/>
        <w:tabs>
          <w:tab w:val="clear" w:pos="3960"/>
          <w:tab w:val="left" w:pos="360"/>
        </w:tabs>
        <w:ind w:left="360" w:hanging="360"/>
        <w:rPr>
          <w:rFonts w:eastAsia="PMingLiU"/>
        </w:rPr>
      </w:pPr>
    </w:p>
    <w:p w:rsidR="005F66A2" w:rsidRPr="004C4D2D" w:rsidRDefault="005F66A2" w:rsidP="005F66A2">
      <w:pPr>
        <w:pStyle w:val="BodyTextIndent2"/>
        <w:tabs>
          <w:tab w:val="clear" w:pos="3960"/>
          <w:tab w:val="left" w:pos="360"/>
        </w:tabs>
        <w:ind w:left="0"/>
        <w:rPr>
          <w:rFonts w:eastAsia="PMingLiU"/>
        </w:rPr>
      </w:pPr>
    </w:p>
    <w:p w:rsidR="005F66A2" w:rsidRPr="00C24EED" w:rsidRDefault="00D81FD5" w:rsidP="005F66A2">
      <w:pPr>
        <w:pStyle w:val="BodyTextIndent"/>
        <w:spacing w:after="240"/>
        <w:ind w:left="346" w:hanging="346"/>
        <w:rPr>
          <w:rFonts w:eastAsia="PMingLiU" w:cs="Times New Roman"/>
        </w:rPr>
      </w:pPr>
      <w:r>
        <w:rPr>
          <w:rFonts w:eastAsia="PMingLiU" w:cs="Arial"/>
          <w:b/>
        </w:rPr>
        <w:t>6</w:t>
      </w:r>
      <w:r w:rsidR="005F66A2" w:rsidRPr="00C24EED">
        <w:rPr>
          <w:rFonts w:eastAsia="PMingLiU" w:cs="Times New Roman"/>
        </w:rPr>
        <w:tab/>
      </w:r>
      <w:r w:rsidR="00464FF7">
        <w:rPr>
          <w:rFonts w:eastAsia="PMingLiU" w:cs="Times New Roman"/>
        </w:rPr>
        <w:t>Which is a subsystem of the Schoolyard Ecosystem?</w:t>
      </w:r>
    </w:p>
    <w:p w:rsidR="005F66A2" w:rsidRPr="004C4D2D" w:rsidRDefault="005F66A2" w:rsidP="005F66A2">
      <w:pPr>
        <w:pStyle w:val="BodyTextIndent2"/>
        <w:numPr>
          <w:ilvl w:val="0"/>
          <w:numId w:val="22"/>
        </w:numPr>
        <w:tabs>
          <w:tab w:val="clear" w:pos="3960"/>
        </w:tabs>
        <w:spacing w:after="120"/>
        <w:ind w:left="1080" w:hanging="720"/>
        <w:rPr>
          <w:rFonts w:eastAsia="PMingLiU"/>
        </w:rPr>
      </w:pPr>
      <w:r w:rsidRPr="004C4D2D">
        <w:rPr>
          <w:rFonts w:eastAsia="PMingLiU"/>
          <w:b/>
          <w:bCs/>
        </w:rPr>
        <w:t>A</w:t>
      </w:r>
      <w:r w:rsidRPr="004C4D2D">
        <w:rPr>
          <w:rFonts w:eastAsia="PMingLiU"/>
        </w:rPr>
        <w:t>.</w:t>
      </w:r>
      <w:r w:rsidRPr="004C4D2D">
        <w:rPr>
          <w:rFonts w:eastAsia="PMingLiU"/>
        </w:rPr>
        <w:tab/>
      </w:r>
      <w:r w:rsidR="00464FF7">
        <w:rPr>
          <w:rFonts w:eastAsia="PMingLiU"/>
        </w:rPr>
        <w:t>Bushes</w:t>
      </w:r>
    </w:p>
    <w:p w:rsidR="005F66A2" w:rsidRPr="004C4D2D" w:rsidRDefault="005F66A2" w:rsidP="005F66A2">
      <w:pPr>
        <w:pStyle w:val="BodyTextIndent2"/>
        <w:numPr>
          <w:ilvl w:val="0"/>
          <w:numId w:val="22"/>
        </w:numPr>
        <w:tabs>
          <w:tab w:val="clear" w:pos="3960"/>
        </w:tabs>
        <w:spacing w:after="120"/>
        <w:ind w:left="1080" w:hanging="720"/>
        <w:rPr>
          <w:rFonts w:eastAsia="PMingLiU"/>
        </w:rPr>
      </w:pPr>
      <w:r w:rsidRPr="004C4D2D">
        <w:rPr>
          <w:rFonts w:eastAsia="PMingLiU"/>
          <w:b/>
          <w:bCs/>
        </w:rPr>
        <w:t>B</w:t>
      </w:r>
      <w:r w:rsidRPr="004C4D2D">
        <w:rPr>
          <w:rFonts w:eastAsia="PMingLiU"/>
        </w:rPr>
        <w:t>.</w:t>
      </w:r>
      <w:r w:rsidRPr="004C4D2D">
        <w:rPr>
          <w:rFonts w:eastAsia="PMingLiU"/>
        </w:rPr>
        <w:tab/>
      </w:r>
      <w:r w:rsidR="00464FF7">
        <w:rPr>
          <w:rFonts w:eastAsia="PMingLiU"/>
        </w:rPr>
        <w:t xml:space="preserve">Slide </w:t>
      </w:r>
    </w:p>
    <w:p w:rsidR="005F66A2" w:rsidRDefault="005F66A2" w:rsidP="005F66A2">
      <w:pPr>
        <w:pStyle w:val="BodyTextIndent2"/>
        <w:numPr>
          <w:ilvl w:val="0"/>
          <w:numId w:val="22"/>
        </w:numPr>
        <w:tabs>
          <w:tab w:val="clear" w:pos="3960"/>
        </w:tabs>
        <w:spacing w:after="120"/>
        <w:ind w:left="1080" w:hanging="720"/>
        <w:rPr>
          <w:rFonts w:eastAsia="PMingLiU"/>
        </w:rPr>
      </w:pPr>
      <w:r w:rsidRPr="004C4D2D">
        <w:rPr>
          <w:rFonts w:eastAsia="PMingLiU"/>
          <w:b/>
          <w:bCs/>
        </w:rPr>
        <w:t>C</w:t>
      </w:r>
      <w:r w:rsidRPr="004C4D2D">
        <w:rPr>
          <w:rFonts w:eastAsia="PMingLiU"/>
        </w:rPr>
        <w:t>.</w:t>
      </w:r>
      <w:r w:rsidRPr="004C4D2D">
        <w:rPr>
          <w:rFonts w:eastAsia="PMingLiU"/>
        </w:rPr>
        <w:tab/>
      </w:r>
      <w:r w:rsidR="00464FF7">
        <w:rPr>
          <w:rFonts w:eastAsia="PMingLiU"/>
        </w:rPr>
        <w:t>Bus</w:t>
      </w:r>
    </w:p>
    <w:p w:rsidR="00A9024D" w:rsidRDefault="00A9024D">
      <w:pPr>
        <w:rPr>
          <w:rFonts w:ascii="WarnockPro-Regular" w:hAnsi="WarnockPro-Regular" w:cs="WarnockPro-Regular"/>
          <w:sz w:val="24"/>
          <w:szCs w:val="24"/>
        </w:rPr>
      </w:pPr>
      <w:r>
        <w:rPr>
          <w:rFonts w:ascii="WarnockPro-Regular" w:hAnsi="WarnockPro-Regular" w:cs="WarnockPro-Regular"/>
          <w:sz w:val="24"/>
          <w:szCs w:val="24"/>
        </w:rPr>
        <w:br w:type="page"/>
      </w:r>
    </w:p>
    <w:p w:rsidR="00DC3A6E" w:rsidRDefault="00DC3A6E" w:rsidP="002012E2">
      <w:pPr>
        <w:spacing w:after="240"/>
        <w:ind w:left="346" w:hanging="346"/>
        <w:rPr>
          <w:rFonts w:ascii="Century Schoolbook" w:hAnsi="Century Schoolbook"/>
        </w:rPr>
        <w:sectPr w:rsidR="00DC3A6E">
          <w:footerReference w:type="default" r:id="rId9"/>
          <w:headerReference w:type="first" r:id="rId10"/>
          <w:type w:val="continuous"/>
          <w:pgSz w:w="12240" w:h="15840" w:code="1"/>
          <w:pgMar w:top="1080" w:right="1440" w:bottom="630" w:left="1440" w:gutter="0"/>
          <w:pgNumType w:start="0"/>
          <w:titlePg/>
          <w:docGrid w:linePitch="360"/>
        </w:sectPr>
      </w:pPr>
      <w:r>
        <w:rPr>
          <w:rFonts w:ascii="Helvetica" w:hAnsi="Helvetica" w:cs="Arial"/>
          <w:b/>
        </w:rPr>
        <w:t>7</w:t>
      </w:r>
      <w:r w:rsidRPr="00842519">
        <w:rPr>
          <w:rFonts w:ascii="Century Schoolbook" w:hAnsi="Century Schoolbook"/>
        </w:rPr>
        <w:tab/>
        <w:t xml:space="preserve">Plan a </w:t>
      </w:r>
      <w:r w:rsidR="00DC77D6" w:rsidRPr="00DC77D6">
        <w:rPr>
          <w:rFonts w:ascii="Century Schoolbook" w:hAnsi="Century Schoolbook"/>
          <w:u w:val="single"/>
        </w:rPr>
        <w:t xml:space="preserve">new </w:t>
      </w:r>
      <w:r w:rsidRPr="00DC77D6">
        <w:rPr>
          <w:rFonts w:ascii="Century Schoolbook" w:hAnsi="Century Schoolbook"/>
          <w:u w:val="single"/>
        </w:rPr>
        <w:t>field study</w:t>
      </w:r>
      <w:r w:rsidRPr="00842519">
        <w:rPr>
          <w:rFonts w:ascii="Century Schoolbook" w:hAnsi="Century Schoolbook"/>
        </w:rPr>
        <w:t xml:space="preserve"> to answer </w:t>
      </w:r>
      <w:r w:rsidRPr="005E1994">
        <w:rPr>
          <w:rFonts w:ascii="Century Schoolbook" w:hAnsi="Century Schoolbook"/>
        </w:rPr>
        <w:t>the</w:t>
      </w:r>
      <w:r w:rsidRPr="005E1994">
        <w:rPr>
          <w:rFonts w:ascii="Century Schoolbook" w:hAnsi="Century Schoolbook"/>
          <w:i/>
        </w:rPr>
        <w:t xml:space="preserve"> </w:t>
      </w:r>
      <w:r w:rsidR="00DC77D6" w:rsidRPr="00DC77D6">
        <w:rPr>
          <w:rFonts w:ascii="Century Schoolbook" w:hAnsi="Century Schoolbook"/>
          <w:u w:val="single"/>
        </w:rPr>
        <w:t>new</w:t>
      </w:r>
      <w:r w:rsidR="00DC77D6" w:rsidRPr="00DC77D6">
        <w:rPr>
          <w:rFonts w:ascii="Century Schoolbook" w:hAnsi="Century Schoolbook"/>
          <w:i/>
          <w:u w:val="single"/>
        </w:rPr>
        <w:t xml:space="preserve"> </w:t>
      </w:r>
      <w:r w:rsidRPr="00DC77D6">
        <w:rPr>
          <w:rFonts w:ascii="Century Schoolbook" w:hAnsi="Century Schoolbook"/>
          <w:u w:val="single"/>
        </w:rPr>
        <w:t>question</w:t>
      </w:r>
      <w:r w:rsidRPr="005E1994">
        <w:rPr>
          <w:rFonts w:ascii="Century Schoolbook" w:hAnsi="Century Schoolbook"/>
        </w:rPr>
        <w:t xml:space="preserve"> in the box below</w:t>
      </w:r>
      <w:r w:rsidR="002012E2">
        <w:rPr>
          <w:rFonts w:ascii="Century Schoolbook" w:hAnsi="Century Schoolbook"/>
        </w:rPr>
        <w:t xml:space="preserve">.  You may use the blank data table </w:t>
      </w:r>
      <w:r w:rsidR="00DC77D6">
        <w:rPr>
          <w:rFonts w:ascii="Century Schoolbook" w:hAnsi="Century Schoolbook"/>
        </w:rPr>
        <w:t xml:space="preserve">(not required) </w:t>
      </w:r>
      <w:r w:rsidR="002012E2">
        <w:rPr>
          <w:rFonts w:ascii="Century Schoolbook" w:hAnsi="Century Schoolbook"/>
        </w:rPr>
        <w:t>to help with your procedure</w:t>
      </w:r>
      <w:r>
        <w:rPr>
          <w:rFonts w:ascii="Century Schoolbook" w:hAnsi="Century Schoolbook"/>
        </w:rPr>
        <w:t>.</w:t>
      </w:r>
    </w:p>
    <w:p w:rsidR="00DC3A6E" w:rsidRDefault="00DC3A6E" w:rsidP="001F0EB2">
      <w:pPr>
        <w:spacing w:after="0"/>
        <w:ind w:left="374"/>
        <w:rPr>
          <w:rFonts w:ascii="Century Schoolbook" w:hAnsi="Century Schoolbook"/>
        </w:rPr>
        <w:sectPr w:rsidR="00DC3A6E">
          <w:type w:val="continuous"/>
          <w:pgSz w:w="12240" w:h="15840" w:code="1"/>
          <w:pgMar w:top="1440" w:right="1440" w:bottom="1440" w:left="1440" w:gutter="0"/>
          <w:titlePg/>
          <w:docGrid w:linePitch="360"/>
        </w:sectPr>
      </w:pPr>
      <w:r w:rsidRPr="00982C44">
        <w:rPr>
          <w:rFonts w:ascii="Century Schoolbook" w:hAnsi="Century Schoolbook"/>
        </w:rPr>
        <w:t>In your procedure, be sure to include:</w:t>
      </w:r>
    </w:p>
    <w:p w:rsidR="00DC3A6E" w:rsidRDefault="00DC3A6E" w:rsidP="00DC3A6E">
      <w:pPr>
        <w:numPr>
          <w:ilvl w:val="0"/>
          <w:numId w:val="8"/>
        </w:numPr>
        <w:tabs>
          <w:tab w:val="clear" w:pos="734"/>
        </w:tabs>
        <w:spacing w:after="0" w:line="240" w:lineRule="auto"/>
        <w:ind w:left="720"/>
        <w:rPr>
          <w:rFonts w:ascii="Century Schoolbook" w:eastAsia="PMingLiU" w:hAnsi="Century Schoolbook"/>
        </w:rPr>
      </w:pPr>
      <w:r w:rsidRPr="0092372B">
        <w:rPr>
          <w:rFonts w:ascii="Century Schoolbook" w:eastAsia="PMingLiU" w:hAnsi="Century Schoolbook"/>
        </w:rPr>
        <w:t>logical steps to do the field study</w:t>
      </w:r>
    </w:p>
    <w:p w:rsidR="00DC3A6E" w:rsidRDefault="00DC3A6E" w:rsidP="00DC3A6E">
      <w:pPr>
        <w:numPr>
          <w:ilvl w:val="0"/>
          <w:numId w:val="8"/>
        </w:numPr>
        <w:tabs>
          <w:tab w:val="clear" w:pos="734"/>
        </w:tabs>
        <w:spacing w:after="0" w:line="240" w:lineRule="auto"/>
        <w:ind w:left="720"/>
        <w:rPr>
          <w:rFonts w:ascii="Century Schoolbook" w:eastAsia="PMingLiU" w:hAnsi="Century Schoolbook"/>
        </w:rPr>
      </w:pPr>
      <w:r w:rsidRPr="005E1994">
        <w:rPr>
          <w:rFonts w:ascii="Century Schoolbook" w:eastAsia="PMingLiU" w:hAnsi="Century Schoolbook"/>
        </w:rPr>
        <w:t>conditions to be compared</w:t>
      </w:r>
    </w:p>
    <w:p w:rsidR="00DC3A6E" w:rsidRDefault="00DC3A6E" w:rsidP="00DC3A6E">
      <w:pPr>
        <w:spacing w:after="0" w:line="240" w:lineRule="auto"/>
        <w:ind w:left="360"/>
        <w:rPr>
          <w:rFonts w:ascii="Century Schoolbook" w:eastAsia="PMingLiU" w:hAnsi="Century Schoolbook"/>
        </w:rPr>
      </w:pPr>
    </w:p>
    <w:p w:rsidR="00DC3A6E" w:rsidRDefault="00DC3A6E" w:rsidP="00DC3A6E">
      <w:pPr>
        <w:numPr>
          <w:ilvl w:val="0"/>
          <w:numId w:val="8"/>
        </w:numPr>
        <w:tabs>
          <w:tab w:val="clear" w:pos="734"/>
        </w:tabs>
        <w:spacing w:after="0" w:line="240" w:lineRule="auto"/>
        <w:ind w:left="180"/>
        <w:rPr>
          <w:rFonts w:ascii="Century Schoolbook" w:eastAsia="PMingLiU" w:hAnsi="Century Schoolbook"/>
        </w:rPr>
      </w:pPr>
      <w:r w:rsidRPr="005E1994">
        <w:rPr>
          <w:rFonts w:ascii="Century Schoolbook" w:eastAsia="PMingLiU" w:hAnsi="Century Schoolbook"/>
        </w:rPr>
        <w:t>data to be collected</w:t>
      </w:r>
    </w:p>
    <w:p w:rsidR="005814E8" w:rsidRDefault="005814E8" w:rsidP="0060268C">
      <w:pPr>
        <w:pStyle w:val="ListParagraph"/>
        <w:ind w:left="684"/>
        <w:rPr>
          <w:rFonts w:ascii="Century Schoolbook" w:eastAsia="PMingLiU" w:hAnsi="Century Schoolbook"/>
        </w:rPr>
      </w:pPr>
    </w:p>
    <w:p w:rsidR="00DC3A6E" w:rsidRDefault="00DC3A6E" w:rsidP="00DC3A6E">
      <w:pPr>
        <w:numPr>
          <w:ilvl w:val="0"/>
          <w:numId w:val="8"/>
        </w:numPr>
        <w:tabs>
          <w:tab w:val="clear" w:pos="734"/>
        </w:tabs>
        <w:spacing w:after="0" w:line="240" w:lineRule="auto"/>
        <w:ind w:left="180"/>
        <w:rPr>
          <w:rFonts w:ascii="Century Schoolbook" w:eastAsia="PMingLiU" w:hAnsi="Century Schoolbook"/>
        </w:rPr>
      </w:pPr>
      <w:r w:rsidRPr="005E1994">
        <w:rPr>
          <w:rFonts w:ascii="Century Schoolbook" w:eastAsia="PMingLiU" w:hAnsi="Century Schoolbook"/>
        </w:rPr>
        <w:t>how often data should be collected and recorded</w:t>
      </w:r>
    </w:p>
    <w:p w:rsidR="00DC3A6E" w:rsidRDefault="00DC3A6E" w:rsidP="00DC3A6E">
      <w:pPr>
        <w:spacing w:after="0" w:line="240" w:lineRule="auto"/>
        <w:rPr>
          <w:rFonts w:ascii="Century Schoolbook" w:eastAsia="PMingLiU" w:hAnsi="Century Schoolbook"/>
        </w:rPr>
        <w:sectPr w:rsidR="00DC3A6E">
          <w:type w:val="continuous"/>
          <w:pgSz w:w="12240" w:h="15840" w:code="1"/>
          <w:pgMar w:top="1440" w:right="1440" w:bottom="1440" w:left="1440" w:gutter="0"/>
          <w:cols w:num="2"/>
          <w:docGrid w:linePitch="360"/>
        </w:sectPr>
      </w:pPr>
    </w:p>
    <w:p w:rsidR="00DC3A6E" w:rsidRDefault="00DC3A6E" w:rsidP="00DC3A6E">
      <w:pPr>
        <w:spacing w:after="0" w:line="240" w:lineRule="auto"/>
        <w:rPr>
          <w:rFonts w:ascii="Century Schoolbook" w:eastAsia="PMingLiU" w:hAnsi="Century Schoolbook"/>
        </w:rPr>
      </w:pPr>
    </w:p>
    <w:tbl>
      <w:tblPr>
        <w:tblpPr w:leftFromText="180" w:rightFromText="180" w:vertAnchor="text" w:horzAnchor="margin" w:tblpY="2"/>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360"/>
      </w:tblGrid>
      <w:tr w:rsidR="00DC3A6E" w:rsidRPr="00842519">
        <w:trPr>
          <w:trHeight w:val="893"/>
        </w:trPr>
        <w:tc>
          <w:tcPr>
            <w:tcW w:w="9360" w:type="dxa"/>
            <w:vAlign w:val="bottom"/>
          </w:tcPr>
          <w:p w:rsidR="00DC3A6E" w:rsidRPr="00842519" w:rsidRDefault="00DC77D6" w:rsidP="001F0EB2">
            <w:pPr>
              <w:spacing w:before="240"/>
              <w:rPr>
                <w:rFonts w:ascii="Century Schoolbook" w:eastAsia="PMingLiU" w:hAnsi="Century Schoolbook"/>
                <w:b/>
                <w:color w:val="FF0000"/>
              </w:rPr>
            </w:pPr>
            <w:r>
              <w:rPr>
                <w:rFonts w:ascii="Century Schoolbook" w:eastAsia="PMingLiU" w:hAnsi="Century Schoolbook"/>
                <w:b/>
              </w:rPr>
              <w:t xml:space="preserve">New </w:t>
            </w:r>
            <w:r w:rsidR="00DC3A6E">
              <w:rPr>
                <w:rFonts w:ascii="Century Schoolbook" w:eastAsia="PMingLiU" w:hAnsi="Century Schoolbook"/>
                <w:b/>
              </w:rPr>
              <w:t xml:space="preserve">Field Study </w:t>
            </w:r>
            <w:r w:rsidR="00DC3A6E" w:rsidRPr="00842519">
              <w:rPr>
                <w:rFonts w:ascii="Century Schoolbook" w:eastAsia="PMingLiU" w:hAnsi="Century Schoolbook"/>
                <w:b/>
              </w:rPr>
              <w:t>Question:</w:t>
            </w:r>
            <w:r w:rsidR="00DC3A6E" w:rsidRPr="00842519">
              <w:rPr>
                <w:rFonts w:ascii="Century Schoolbook" w:eastAsia="PMingLiU" w:hAnsi="Century Schoolbook"/>
                <w:b/>
                <w:color w:val="FF0000"/>
              </w:rPr>
              <w:t xml:space="preserve"> </w:t>
            </w:r>
            <w:r w:rsidR="008531BC">
              <w:rPr>
                <w:rFonts w:ascii="WarnockPro-Regular" w:hAnsi="WarnockPro-Regular" w:cs="WarnockPro-Regular"/>
                <w:sz w:val="24"/>
                <w:szCs w:val="24"/>
              </w:rPr>
              <w:t xml:space="preserve"> What time of day—9:00a.m., 12:00a.m., or 3</w:t>
            </w:r>
            <w:r w:rsidR="002012E2">
              <w:rPr>
                <w:rFonts w:ascii="WarnockPro-Regular" w:hAnsi="WarnockPro-Regular" w:cs="WarnockPro-Regular"/>
                <w:sz w:val="24"/>
                <w:szCs w:val="24"/>
              </w:rPr>
              <w:t>:00p.m.—has the highest surface temperature at the top of the soil under the grass?</w:t>
            </w:r>
          </w:p>
        </w:tc>
      </w:tr>
      <w:tr w:rsidR="00DC3A6E" w:rsidRPr="00842519">
        <w:trPr>
          <w:trHeight w:val="547"/>
        </w:trPr>
        <w:tc>
          <w:tcPr>
            <w:tcW w:w="9360" w:type="dxa"/>
            <w:vAlign w:val="bottom"/>
          </w:tcPr>
          <w:p w:rsidR="00DC3A6E" w:rsidRPr="00842519" w:rsidRDefault="001F0EB2" w:rsidP="00D96FEC">
            <w:pPr>
              <w:rPr>
                <w:rFonts w:ascii="Century Schoolbook" w:eastAsia="PMingLiU" w:hAnsi="Century Schoolbook"/>
                <w:b/>
              </w:rPr>
            </w:pPr>
            <w:r w:rsidRPr="00842519">
              <w:rPr>
                <w:rFonts w:ascii="Century Schoolbook" w:eastAsia="PMingLiU" w:hAnsi="Century Schoolbook"/>
                <w:b/>
              </w:rPr>
              <w:t>Procedure:</w:t>
            </w:r>
          </w:p>
        </w:tc>
      </w:tr>
      <w:tr w:rsidR="00DC3A6E" w:rsidRPr="00842519">
        <w:trPr>
          <w:trHeight w:val="547"/>
        </w:trPr>
        <w:tc>
          <w:tcPr>
            <w:tcW w:w="9360" w:type="dxa"/>
            <w:vAlign w:val="bottom"/>
          </w:tcPr>
          <w:p w:rsidR="00DC3A6E" w:rsidRPr="00842519" w:rsidRDefault="00DC3A6E" w:rsidP="00D96FEC">
            <w:pPr>
              <w:rPr>
                <w:rFonts w:ascii="Century Schoolbook" w:eastAsia="PMingLiU" w:hAnsi="Century Schoolbook"/>
                <w:b/>
              </w:rPr>
            </w:pPr>
          </w:p>
        </w:tc>
      </w:tr>
      <w:tr w:rsidR="00DC3A6E" w:rsidRPr="00842519">
        <w:trPr>
          <w:trHeight w:val="547"/>
        </w:trPr>
        <w:tc>
          <w:tcPr>
            <w:tcW w:w="9360" w:type="dxa"/>
            <w:vAlign w:val="bottom"/>
          </w:tcPr>
          <w:p w:rsidR="00DC3A6E" w:rsidRPr="00842519" w:rsidRDefault="00DC3A6E" w:rsidP="00D96FEC">
            <w:pPr>
              <w:rPr>
                <w:rFonts w:ascii="Century Schoolbook" w:eastAsia="PMingLiU" w:hAnsi="Century Schoolbook"/>
              </w:rPr>
            </w:pPr>
          </w:p>
        </w:tc>
      </w:tr>
      <w:tr w:rsidR="00DC3A6E" w:rsidRPr="00842519">
        <w:trPr>
          <w:trHeight w:val="547"/>
        </w:trPr>
        <w:tc>
          <w:tcPr>
            <w:tcW w:w="9360" w:type="dxa"/>
            <w:vAlign w:val="bottom"/>
          </w:tcPr>
          <w:p w:rsidR="00DC3A6E" w:rsidRPr="00842519" w:rsidRDefault="00DC3A6E" w:rsidP="00D96FEC">
            <w:pPr>
              <w:rPr>
                <w:rFonts w:ascii="Century Schoolbook" w:eastAsia="PMingLiU" w:hAnsi="Century Schoolbook"/>
              </w:rPr>
            </w:pPr>
          </w:p>
        </w:tc>
      </w:tr>
      <w:tr w:rsidR="007361F3" w:rsidRPr="00842519">
        <w:trPr>
          <w:trHeight w:val="547"/>
        </w:trPr>
        <w:tc>
          <w:tcPr>
            <w:tcW w:w="9360" w:type="dxa"/>
            <w:vAlign w:val="bottom"/>
          </w:tcPr>
          <w:p w:rsidR="007361F3" w:rsidRPr="00842519" w:rsidRDefault="007361F3" w:rsidP="00D96FEC">
            <w:pPr>
              <w:rPr>
                <w:rFonts w:ascii="Century Schoolbook" w:eastAsia="PMingLiU" w:hAnsi="Century Schoolbook"/>
              </w:rPr>
            </w:pPr>
          </w:p>
        </w:tc>
      </w:tr>
      <w:tr w:rsidR="007361F3" w:rsidRPr="00842519">
        <w:trPr>
          <w:trHeight w:val="547"/>
        </w:trPr>
        <w:tc>
          <w:tcPr>
            <w:tcW w:w="9360" w:type="dxa"/>
            <w:vAlign w:val="bottom"/>
          </w:tcPr>
          <w:p w:rsidR="007361F3" w:rsidRPr="00842519" w:rsidRDefault="007361F3" w:rsidP="00D96FEC">
            <w:pPr>
              <w:rPr>
                <w:rFonts w:ascii="Century Schoolbook" w:eastAsia="PMingLiU" w:hAnsi="Century Schoolbook"/>
              </w:rPr>
            </w:pPr>
          </w:p>
        </w:tc>
      </w:tr>
      <w:tr w:rsidR="00DC3A6E" w:rsidRPr="00842519">
        <w:trPr>
          <w:trHeight w:val="547"/>
        </w:trPr>
        <w:tc>
          <w:tcPr>
            <w:tcW w:w="9360" w:type="dxa"/>
            <w:vAlign w:val="bottom"/>
          </w:tcPr>
          <w:p w:rsidR="00DC3A6E" w:rsidRPr="00842519" w:rsidRDefault="00DC3A6E" w:rsidP="00D96FEC">
            <w:pPr>
              <w:rPr>
                <w:rFonts w:ascii="Century Schoolbook" w:eastAsia="PMingLiU" w:hAnsi="Century Schoolbook"/>
              </w:rPr>
            </w:pPr>
          </w:p>
        </w:tc>
      </w:tr>
      <w:tr w:rsidR="00DC3A6E" w:rsidRPr="00842519">
        <w:trPr>
          <w:trHeight w:val="547"/>
        </w:trPr>
        <w:tc>
          <w:tcPr>
            <w:tcW w:w="9360" w:type="dxa"/>
            <w:vAlign w:val="bottom"/>
          </w:tcPr>
          <w:p w:rsidR="00DC3A6E" w:rsidRPr="00842519" w:rsidRDefault="00DC3A6E" w:rsidP="00D96FEC">
            <w:pPr>
              <w:rPr>
                <w:rFonts w:ascii="Century Schoolbook" w:eastAsia="PMingLiU" w:hAnsi="Century Schoolbook"/>
              </w:rPr>
            </w:pPr>
          </w:p>
        </w:tc>
      </w:tr>
      <w:tr w:rsidR="007361F3" w:rsidRPr="00842519">
        <w:trPr>
          <w:trHeight w:val="547"/>
        </w:trPr>
        <w:tc>
          <w:tcPr>
            <w:tcW w:w="9360" w:type="dxa"/>
            <w:vAlign w:val="bottom"/>
          </w:tcPr>
          <w:p w:rsidR="007361F3" w:rsidRPr="00842519" w:rsidRDefault="007361F3" w:rsidP="00D96FEC">
            <w:pPr>
              <w:rPr>
                <w:rFonts w:ascii="Century Schoolbook" w:eastAsia="PMingLiU" w:hAnsi="Century Schoolbook"/>
              </w:rPr>
            </w:pPr>
          </w:p>
        </w:tc>
      </w:tr>
      <w:tr w:rsidR="00DC3A6E" w:rsidRPr="00842519">
        <w:trPr>
          <w:trHeight w:val="547"/>
        </w:trPr>
        <w:tc>
          <w:tcPr>
            <w:tcW w:w="9360" w:type="dxa"/>
            <w:vAlign w:val="bottom"/>
          </w:tcPr>
          <w:p w:rsidR="00DC3A6E" w:rsidRPr="00842519" w:rsidRDefault="00DC3A6E" w:rsidP="00D96FEC">
            <w:pPr>
              <w:rPr>
                <w:rFonts w:ascii="Century Schoolbook" w:eastAsia="PMingLiU" w:hAnsi="Century Schoolbook"/>
              </w:rPr>
            </w:pPr>
          </w:p>
        </w:tc>
      </w:tr>
      <w:tr w:rsidR="00C80E8B" w:rsidRPr="00842519">
        <w:trPr>
          <w:trHeight w:val="547"/>
        </w:trPr>
        <w:tc>
          <w:tcPr>
            <w:tcW w:w="9360" w:type="dxa"/>
            <w:vAlign w:val="bottom"/>
          </w:tcPr>
          <w:p w:rsidR="00C80E8B" w:rsidRPr="00842519" w:rsidRDefault="00C80E8B" w:rsidP="00D96FEC">
            <w:pPr>
              <w:rPr>
                <w:rFonts w:ascii="Century Schoolbook" w:eastAsia="PMingLiU" w:hAnsi="Century Schoolbook"/>
              </w:rPr>
            </w:pPr>
          </w:p>
        </w:tc>
      </w:tr>
      <w:tr w:rsidR="00DC3A6E" w:rsidRPr="00842519">
        <w:trPr>
          <w:trHeight w:val="547"/>
        </w:trPr>
        <w:tc>
          <w:tcPr>
            <w:tcW w:w="9360" w:type="dxa"/>
            <w:vAlign w:val="bottom"/>
          </w:tcPr>
          <w:p w:rsidR="00DC3A6E" w:rsidRPr="00842519" w:rsidRDefault="00DC3A6E" w:rsidP="00D96FEC">
            <w:pPr>
              <w:rPr>
                <w:rFonts w:ascii="Century Schoolbook" w:eastAsia="PMingLiU" w:hAnsi="Century Schoolbook"/>
              </w:rPr>
            </w:pPr>
          </w:p>
        </w:tc>
      </w:tr>
    </w:tbl>
    <w:p w:rsidR="00C73673" w:rsidRDefault="00C73673" w:rsidP="00C80E8B">
      <w:pPr>
        <w:spacing w:after="0"/>
        <w:rPr>
          <w:rFonts w:ascii="WarnockPro-Regular" w:hAnsi="WarnockPro-Regular" w:cs="WarnockPro-Regular"/>
          <w:sz w:val="10"/>
          <w:szCs w:val="24"/>
        </w:rPr>
      </w:pPr>
    </w:p>
    <w:p w:rsidR="00C73673" w:rsidRDefault="00C73673" w:rsidP="00C80E8B">
      <w:pPr>
        <w:spacing w:after="0"/>
        <w:rPr>
          <w:rFonts w:ascii="WarnockPro-Regular" w:hAnsi="WarnockPro-Regular" w:cs="WarnockPro-Regular"/>
          <w:sz w:val="10"/>
          <w:szCs w:val="24"/>
        </w:rPr>
      </w:pPr>
    </w:p>
    <w:p w:rsidR="00C73673" w:rsidRDefault="00C73673" w:rsidP="00C80E8B">
      <w:pPr>
        <w:spacing w:after="0"/>
        <w:rPr>
          <w:rFonts w:ascii="WarnockPro-Regular" w:hAnsi="WarnockPro-Regular" w:cs="WarnockPro-Regular"/>
          <w:sz w:val="10"/>
          <w:szCs w:val="24"/>
        </w:rPr>
      </w:pPr>
    </w:p>
    <w:p w:rsidR="00C73673" w:rsidRDefault="00C73673" w:rsidP="00C80E8B">
      <w:pPr>
        <w:spacing w:after="0"/>
        <w:rPr>
          <w:rFonts w:ascii="WarnockPro-Regular" w:hAnsi="WarnockPro-Regular" w:cs="WarnockPro-Regular"/>
          <w:sz w:val="10"/>
          <w:szCs w:val="24"/>
        </w:rPr>
      </w:pPr>
    </w:p>
    <w:p w:rsidR="00C73673" w:rsidRDefault="00C73673" w:rsidP="00C80E8B">
      <w:pPr>
        <w:spacing w:after="0"/>
        <w:rPr>
          <w:rFonts w:ascii="WarnockPro-Regular" w:hAnsi="WarnockPro-Regular" w:cs="WarnockPro-Regular"/>
          <w:sz w:val="10"/>
          <w:szCs w:val="24"/>
        </w:rPr>
      </w:pPr>
    </w:p>
    <w:p w:rsidR="00C73673" w:rsidRDefault="00C73673" w:rsidP="00C80E8B">
      <w:pPr>
        <w:spacing w:after="0"/>
        <w:rPr>
          <w:rFonts w:ascii="WarnockPro-Regular" w:hAnsi="WarnockPro-Regular" w:cs="WarnockPro-Regular"/>
          <w:sz w:val="28"/>
          <w:szCs w:val="24"/>
        </w:rPr>
      </w:pPr>
    </w:p>
    <w:p w:rsidR="00C73673" w:rsidRDefault="00C73673" w:rsidP="00C80E8B">
      <w:pPr>
        <w:spacing w:after="0"/>
        <w:rPr>
          <w:rFonts w:ascii="WarnockPro-Regular" w:hAnsi="WarnockPro-Regular" w:cs="WarnockPro-Regular"/>
          <w:sz w:val="28"/>
          <w:szCs w:val="24"/>
        </w:rPr>
      </w:pPr>
    </w:p>
    <w:p w:rsidR="00C73673" w:rsidRDefault="00C73673" w:rsidP="00C80E8B">
      <w:pPr>
        <w:spacing w:after="0"/>
        <w:rPr>
          <w:rFonts w:ascii="WarnockPro-Regular" w:hAnsi="WarnockPro-Regular" w:cs="WarnockPro-Regular"/>
          <w:sz w:val="28"/>
          <w:szCs w:val="24"/>
        </w:rPr>
      </w:pPr>
    </w:p>
    <w:p w:rsidR="00C73673" w:rsidRDefault="00C73673" w:rsidP="00C80E8B">
      <w:pPr>
        <w:spacing w:after="0"/>
        <w:rPr>
          <w:rFonts w:ascii="WarnockPro-Regular" w:hAnsi="WarnockPro-Regular" w:cs="WarnockPro-Regular"/>
          <w:sz w:val="28"/>
          <w:szCs w:val="24"/>
        </w:rPr>
      </w:pPr>
    </w:p>
    <w:p w:rsidR="00C73673" w:rsidRDefault="00C73673" w:rsidP="00C80E8B">
      <w:pPr>
        <w:spacing w:after="0"/>
        <w:rPr>
          <w:rFonts w:ascii="WarnockPro-Regular" w:hAnsi="WarnockPro-Regular" w:cs="WarnockPro-Regular"/>
          <w:sz w:val="28"/>
          <w:szCs w:val="24"/>
        </w:rPr>
      </w:pPr>
    </w:p>
    <w:p w:rsidR="005814E8" w:rsidRDefault="005814E8" w:rsidP="00D96FEC">
      <w:pPr>
        <w:pStyle w:val="Header"/>
        <w:jc w:val="center"/>
        <w:rPr>
          <w:rFonts w:ascii="WarnockPro-Regular" w:eastAsiaTheme="minorEastAsia" w:hAnsi="WarnockPro-Regular" w:cs="WarnockPro-Regular"/>
          <w:sz w:val="28"/>
        </w:rPr>
      </w:pPr>
    </w:p>
    <w:p w:rsidR="00C73673" w:rsidRDefault="00C73673" w:rsidP="00D96FEC">
      <w:pPr>
        <w:pStyle w:val="Header"/>
        <w:jc w:val="center"/>
        <w:rPr>
          <w:sz w:val="32"/>
        </w:rPr>
      </w:pPr>
      <w:r>
        <w:rPr>
          <w:b/>
          <w:sz w:val="32"/>
        </w:rPr>
        <w:t>Schoolyard Ecosystem PCA</w:t>
      </w:r>
      <w:r w:rsidRPr="001557E5">
        <w:rPr>
          <w:sz w:val="32"/>
        </w:rPr>
        <w:t xml:space="preserve"> </w:t>
      </w:r>
    </w:p>
    <w:p w:rsidR="00C73673" w:rsidRPr="001557E5" w:rsidRDefault="00C73673" w:rsidP="00D96FEC">
      <w:pPr>
        <w:pStyle w:val="Header"/>
        <w:jc w:val="center"/>
        <w:rPr>
          <w:sz w:val="32"/>
        </w:rPr>
      </w:pPr>
      <w:r w:rsidRPr="001557E5">
        <w:rPr>
          <w:sz w:val="32"/>
        </w:rPr>
        <w:t>Standards Addressed &amp; Answer Key</w:t>
      </w:r>
    </w:p>
    <w:p w:rsidR="00C73673" w:rsidRDefault="00C73673" w:rsidP="00D96FEC"/>
    <w:tbl>
      <w:tblPr>
        <w:tblpPr w:leftFromText="180" w:rightFromText="180" w:vertAnchor="page" w:horzAnchor="page" w:tblpX="2269" w:tblpY="2881"/>
        <w:tblW w:w="457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58"/>
        <w:gridCol w:w="735"/>
        <w:gridCol w:w="975"/>
        <w:gridCol w:w="4164"/>
        <w:gridCol w:w="605"/>
        <w:gridCol w:w="817"/>
      </w:tblGrid>
      <w:tr w:rsidR="00C73673" w:rsidRPr="0007561E" w:rsidTr="00850A0E">
        <w:trPr>
          <w:trHeight w:val="530"/>
        </w:trPr>
        <w:tc>
          <w:tcPr>
            <w:tcW w:w="1458" w:type="dxa"/>
            <w:shd w:val="clear" w:color="auto" w:fill="auto"/>
          </w:tcPr>
          <w:p w:rsidR="00C73673" w:rsidRPr="0007561E" w:rsidRDefault="00C73673" w:rsidP="00850A0E">
            <w:pPr>
              <w:rPr>
                <w:rFonts w:ascii="Calibri" w:eastAsia="+mn-ea" w:hAnsi="Calibri" w:cs="+mn-cs"/>
                <w:b/>
                <w:bCs/>
                <w:color w:val="000000"/>
              </w:rPr>
            </w:pPr>
            <w:r>
              <w:rPr>
                <w:rFonts w:ascii="Calibri" w:eastAsia="+mn-ea" w:hAnsi="Calibri" w:cs="+mn-cs"/>
                <w:b/>
                <w:bCs/>
                <w:color w:val="000000"/>
              </w:rPr>
              <w:t>Standard</w:t>
            </w:r>
          </w:p>
        </w:tc>
        <w:tc>
          <w:tcPr>
            <w:tcW w:w="735" w:type="dxa"/>
            <w:vAlign w:val="center"/>
          </w:tcPr>
          <w:p w:rsidR="00C73673" w:rsidRPr="0094139C" w:rsidRDefault="00C73673" w:rsidP="00850A0E">
            <w:pPr>
              <w:rPr>
                <w:rFonts w:ascii="Calibri" w:eastAsia="+mn-ea" w:hAnsi="Calibri" w:cs="+mn-cs"/>
                <w:b/>
                <w:bCs/>
                <w:color w:val="000000"/>
              </w:rPr>
            </w:pPr>
            <w:r w:rsidRPr="0094139C">
              <w:rPr>
                <w:rFonts w:ascii="Calibri" w:eastAsia="+mn-ea" w:hAnsi="Calibri" w:cs="+mn-cs"/>
                <w:b/>
                <w:bCs/>
                <w:color w:val="000000"/>
              </w:rPr>
              <w:t>Item</w:t>
            </w:r>
          </w:p>
        </w:tc>
        <w:tc>
          <w:tcPr>
            <w:tcW w:w="975" w:type="dxa"/>
          </w:tcPr>
          <w:p w:rsidR="00C73673" w:rsidRPr="0094139C" w:rsidRDefault="00C73673" w:rsidP="00850A0E">
            <w:pPr>
              <w:rPr>
                <w:rFonts w:ascii="Calibri" w:eastAsia="+mn-ea" w:hAnsi="Calibri" w:cs="+mn-cs"/>
                <w:b/>
                <w:bCs/>
                <w:color w:val="000000"/>
              </w:rPr>
            </w:pPr>
            <w:r>
              <w:rPr>
                <w:rFonts w:ascii="Calibri" w:eastAsia="+mn-ea" w:hAnsi="Calibri" w:cs="+mn-cs"/>
                <w:b/>
                <w:bCs/>
                <w:color w:val="000000"/>
              </w:rPr>
              <w:t>Answer</w:t>
            </w:r>
          </w:p>
        </w:tc>
        <w:tc>
          <w:tcPr>
            <w:tcW w:w="4164" w:type="dxa"/>
            <w:tcBorders>
              <w:top w:val="dashed" w:sz="4" w:space="0" w:color="auto"/>
              <w:bottom w:val="single" w:sz="4" w:space="0" w:color="auto"/>
            </w:tcBorders>
            <w:shd w:val="clear" w:color="auto" w:fill="auto"/>
          </w:tcPr>
          <w:p w:rsidR="00C73673" w:rsidRPr="0094139C" w:rsidRDefault="00C73673" w:rsidP="00850A0E">
            <w:pPr>
              <w:rPr>
                <w:rFonts w:ascii="Calibri" w:eastAsia="+mn-ea" w:hAnsi="Calibri" w:cs="+mn-cs"/>
                <w:b/>
                <w:bCs/>
                <w:color w:val="000000"/>
              </w:rPr>
            </w:pPr>
            <w:r w:rsidRPr="0094139C">
              <w:rPr>
                <w:rFonts w:ascii="Calibri" w:eastAsia="+mn-ea" w:hAnsi="Calibri" w:cs="+mn-cs"/>
                <w:b/>
                <w:bCs/>
                <w:color w:val="000000"/>
              </w:rPr>
              <w:t>Items may ask students to:</w:t>
            </w:r>
          </w:p>
        </w:tc>
        <w:tc>
          <w:tcPr>
            <w:tcW w:w="605" w:type="dxa"/>
            <w:tcBorders>
              <w:top w:val="dashed" w:sz="4" w:space="0" w:color="auto"/>
              <w:bottom w:val="single" w:sz="4" w:space="0" w:color="auto"/>
              <w:right w:val="single" w:sz="4" w:space="0" w:color="auto"/>
            </w:tcBorders>
            <w:shd w:val="clear" w:color="auto" w:fill="auto"/>
          </w:tcPr>
          <w:p w:rsidR="00C73673" w:rsidRPr="001557E5" w:rsidRDefault="00C73673" w:rsidP="00850A0E">
            <w:pPr>
              <w:jc w:val="center"/>
              <w:rPr>
                <w:rFonts w:ascii="Calibri" w:eastAsia="+mn-ea" w:hAnsi="Calibri" w:cs="+mn-cs"/>
                <w:b/>
                <w:bCs/>
                <w:color w:val="000000"/>
                <w:sz w:val="20"/>
              </w:rPr>
            </w:pPr>
            <w:r w:rsidRPr="001557E5">
              <w:rPr>
                <w:rFonts w:ascii="Calibri" w:eastAsia="+mn-ea" w:hAnsi="Calibri" w:cs="+mn-cs"/>
                <w:b/>
                <w:bCs/>
                <w:color w:val="000000"/>
                <w:sz w:val="20"/>
              </w:rPr>
              <w:t>C. C.</w:t>
            </w:r>
          </w:p>
        </w:tc>
        <w:tc>
          <w:tcPr>
            <w:tcW w:w="817" w:type="dxa"/>
            <w:tcBorders>
              <w:top w:val="dashed" w:sz="4" w:space="0" w:color="auto"/>
              <w:left w:val="single" w:sz="4" w:space="0" w:color="auto"/>
              <w:bottom w:val="single" w:sz="4" w:space="0" w:color="auto"/>
            </w:tcBorders>
            <w:shd w:val="clear" w:color="auto" w:fill="auto"/>
          </w:tcPr>
          <w:p w:rsidR="00C73673" w:rsidRPr="001557E5" w:rsidRDefault="00C73673" w:rsidP="00850A0E">
            <w:pPr>
              <w:jc w:val="center"/>
              <w:rPr>
                <w:rFonts w:ascii="Calibri" w:eastAsia="+mn-ea" w:hAnsi="Calibri" w:cs="+mn-cs"/>
                <w:b/>
                <w:bCs/>
                <w:color w:val="000000"/>
                <w:sz w:val="20"/>
              </w:rPr>
            </w:pPr>
            <w:r w:rsidRPr="001557E5">
              <w:rPr>
                <w:rFonts w:ascii="Calibri" w:eastAsia="+mn-ea" w:hAnsi="Calibri" w:cs="+mn-cs"/>
                <w:b/>
                <w:bCs/>
                <w:color w:val="000000"/>
                <w:sz w:val="20"/>
              </w:rPr>
              <w:t>format</w:t>
            </w:r>
          </w:p>
        </w:tc>
      </w:tr>
      <w:tr w:rsidR="00C73673" w:rsidRPr="0007561E" w:rsidTr="00850A0E">
        <w:trPr>
          <w:trHeight w:val="539"/>
        </w:trPr>
        <w:tc>
          <w:tcPr>
            <w:tcW w:w="1458" w:type="dxa"/>
            <w:vMerge w:val="restart"/>
          </w:tcPr>
          <w:p w:rsidR="00C73673" w:rsidRPr="0007561E" w:rsidRDefault="00C73673" w:rsidP="00850A0E">
            <w:pPr>
              <w:pStyle w:val="ListParagraph"/>
              <w:ind w:leftChars="0" w:left="0"/>
              <w:rPr>
                <w:rFonts w:eastAsia="+mn-ea" w:cs="+mn-cs"/>
                <w:b/>
                <w:bCs/>
                <w:color w:val="000000"/>
                <w:sz w:val="22"/>
              </w:rPr>
            </w:pPr>
            <w:r w:rsidRPr="0007561E">
              <w:rPr>
                <w:rFonts w:eastAsia="+mn-ea" w:cs="+mn-cs"/>
                <w:b/>
                <w:bCs/>
                <w:color w:val="000000"/>
                <w:sz w:val="22"/>
              </w:rPr>
              <w:t>4-5 INQC</w:t>
            </w:r>
          </w:p>
          <w:p w:rsidR="00C73673" w:rsidRPr="0007561E" w:rsidRDefault="00C73673" w:rsidP="00850A0E">
            <w:pPr>
              <w:pStyle w:val="ListParagraph"/>
              <w:ind w:leftChars="0" w:left="0"/>
              <w:rPr>
                <w:rFonts w:eastAsia="+mn-ea" w:cs="+mn-cs"/>
                <w:b/>
                <w:bCs/>
                <w:color w:val="000000"/>
                <w:sz w:val="22"/>
              </w:rPr>
            </w:pPr>
            <w:r w:rsidRPr="0007561E">
              <w:rPr>
                <w:rFonts w:eastAsia="+mn-ea" w:cs="+mn-cs"/>
                <w:b/>
                <w:bCs/>
                <w:color w:val="000000"/>
                <w:sz w:val="22"/>
              </w:rPr>
              <w:t>Analyze an Investigation</w:t>
            </w:r>
          </w:p>
        </w:tc>
        <w:tc>
          <w:tcPr>
            <w:tcW w:w="735" w:type="dxa"/>
            <w:shd w:val="clear" w:color="auto" w:fill="auto"/>
          </w:tcPr>
          <w:p w:rsidR="00C73673" w:rsidRPr="0007561E" w:rsidRDefault="00C73673" w:rsidP="00850A0E">
            <w:pPr>
              <w:widowControl w:val="0"/>
              <w:wordWrap w:val="0"/>
              <w:autoSpaceDE w:val="0"/>
              <w:autoSpaceDN w:val="0"/>
              <w:spacing w:after="0" w:line="240" w:lineRule="auto"/>
              <w:ind w:left="360"/>
              <w:rPr>
                <w:rFonts w:ascii="Calibri" w:eastAsia="Calibri" w:hAnsi="Calibri" w:cs="Times New Roman"/>
              </w:rPr>
            </w:pPr>
            <w:r>
              <w:rPr>
                <w:rFonts w:ascii="Calibri" w:eastAsia="Calibri" w:hAnsi="Calibri" w:cs="Times New Roman"/>
              </w:rPr>
              <w:t>1</w:t>
            </w:r>
          </w:p>
        </w:tc>
        <w:tc>
          <w:tcPr>
            <w:tcW w:w="975" w:type="dxa"/>
          </w:tcPr>
          <w:p w:rsidR="00C73673" w:rsidRPr="0007561E" w:rsidRDefault="00C73673" w:rsidP="00850A0E">
            <w:pPr>
              <w:widowControl w:val="0"/>
              <w:wordWrap w:val="0"/>
              <w:autoSpaceDE w:val="0"/>
              <w:autoSpaceDN w:val="0"/>
              <w:spacing w:after="0" w:line="240" w:lineRule="auto"/>
              <w:ind w:left="360"/>
              <w:rPr>
                <w:rFonts w:ascii="Calibri" w:eastAsia="Calibri" w:hAnsi="Calibri" w:cs="Times New Roman"/>
              </w:rPr>
            </w:pPr>
            <w:r>
              <w:rPr>
                <w:rFonts w:ascii="Calibri" w:eastAsia="Calibri" w:hAnsi="Calibri" w:cs="Times New Roman"/>
              </w:rPr>
              <w:t>B</w:t>
            </w:r>
          </w:p>
        </w:tc>
        <w:tc>
          <w:tcPr>
            <w:tcW w:w="4164" w:type="dxa"/>
            <w:tcBorders>
              <w:bottom w:val="dashed" w:sz="4" w:space="0" w:color="auto"/>
            </w:tcBorders>
            <w:shd w:val="clear" w:color="auto" w:fill="auto"/>
          </w:tcPr>
          <w:p w:rsidR="00C73673" w:rsidRPr="0007561E" w:rsidRDefault="00C73673" w:rsidP="00850A0E">
            <w:pPr>
              <w:widowControl w:val="0"/>
              <w:numPr>
                <w:ilvl w:val="0"/>
                <w:numId w:val="2"/>
              </w:numPr>
              <w:wordWrap w:val="0"/>
              <w:autoSpaceDE w:val="0"/>
              <w:autoSpaceDN w:val="0"/>
              <w:spacing w:after="0" w:line="240" w:lineRule="auto"/>
              <w:ind w:left="288" w:hanging="288"/>
              <w:rPr>
                <w:rFonts w:ascii="Calibri" w:eastAsia="Calibri" w:hAnsi="Calibri" w:cs="Times New Roman"/>
                <w:strike/>
              </w:rPr>
            </w:pPr>
            <w:r w:rsidRPr="0007561E">
              <w:rPr>
                <w:rFonts w:ascii="Calibri" w:eastAsia="Calibri" w:hAnsi="Calibri" w:cs="Times New Roman"/>
              </w:rPr>
              <w:t>Identify a variable kept the same (controlled) in a given description of a scientific investigation.</w:t>
            </w:r>
          </w:p>
        </w:tc>
        <w:tc>
          <w:tcPr>
            <w:tcW w:w="605" w:type="dxa"/>
            <w:tcBorders>
              <w:bottom w:val="dashed" w:sz="4" w:space="0" w:color="auto"/>
            </w:tcBorders>
          </w:tcPr>
          <w:p w:rsidR="00C73673" w:rsidRPr="0007561E" w:rsidRDefault="00C73673" w:rsidP="00850A0E">
            <w:pPr>
              <w:jc w:val="center"/>
              <w:rPr>
                <w:rFonts w:ascii="Calibri" w:eastAsia="+mn-ea" w:hAnsi="Calibri" w:cs="Times New Roman"/>
                <w:bCs/>
                <w:color w:val="000000"/>
              </w:rPr>
            </w:pPr>
            <w:r w:rsidRPr="0007561E">
              <w:rPr>
                <w:rFonts w:ascii="Calibri" w:eastAsia="+mn-ea" w:hAnsi="Calibri" w:cs="Times New Roman"/>
                <w:bCs/>
                <w:color w:val="000000"/>
              </w:rPr>
              <w:t>2</w:t>
            </w:r>
          </w:p>
        </w:tc>
        <w:tc>
          <w:tcPr>
            <w:tcW w:w="817" w:type="dxa"/>
            <w:tcBorders>
              <w:bottom w:val="dashed" w:sz="4" w:space="0" w:color="auto"/>
            </w:tcBorders>
            <w:shd w:val="clear" w:color="auto" w:fill="auto"/>
          </w:tcPr>
          <w:p w:rsidR="00C73673" w:rsidRPr="0007561E" w:rsidRDefault="00C73673" w:rsidP="00850A0E">
            <w:pPr>
              <w:spacing w:after="120"/>
              <w:jc w:val="center"/>
              <w:rPr>
                <w:rFonts w:ascii="Calibri" w:eastAsia="+mn-ea" w:hAnsi="Calibri" w:cs="Times New Roman"/>
                <w:bCs/>
                <w:color w:val="000000"/>
              </w:rPr>
            </w:pPr>
            <w:r w:rsidRPr="0007561E">
              <w:rPr>
                <w:rFonts w:ascii="Calibri" w:eastAsia="+mn-ea" w:hAnsi="Calibri" w:cs="Times New Roman"/>
                <w:bCs/>
                <w:color w:val="000000"/>
                <w:highlight w:val="lightGray"/>
              </w:rPr>
              <w:t>MC</w:t>
            </w:r>
          </w:p>
        </w:tc>
      </w:tr>
      <w:tr w:rsidR="00C73673" w:rsidRPr="0007561E" w:rsidTr="00850A0E">
        <w:trPr>
          <w:trHeight w:val="620"/>
        </w:trPr>
        <w:tc>
          <w:tcPr>
            <w:tcW w:w="1458" w:type="dxa"/>
            <w:vMerge/>
          </w:tcPr>
          <w:p w:rsidR="00C73673" w:rsidRPr="0007561E" w:rsidRDefault="00C73673" w:rsidP="00850A0E">
            <w:pPr>
              <w:pStyle w:val="ListParagraph"/>
              <w:ind w:leftChars="0" w:left="0"/>
              <w:rPr>
                <w:rFonts w:eastAsia="+mn-ea" w:cs="+mn-cs"/>
                <w:b/>
                <w:bCs/>
                <w:color w:val="000000"/>
                <w:sz w:val="22"/>
              </w:rPr>
            </w:pPr>
          </w:p>
        </w:tc>
        <w:tc>
          <w:tcPr>
            <w:tcW w:w="735" w:type="dxa"/>
            <w:shd w:val="clear" w:color="auto" w:fill="auto"/>
          </w:tcPr>
          <w:p w:rsidR="00C73673" w:rsidRPr="0007561E" w:rsidRDefault="00C73673" w:rsidP="00850A0E">
            <w:pPr>
              <w:widowControl w:val="0"/>
              <w:wordWrap w:val="0"/>
              <w:autoSpaceDE w:val="0"/>
              <w:autoSpaceDN w:val="0"/>
              <w:spacing w:after="0" w:line="240" w:lineRule="auto"/>
              <w:ind w:left="360"/>
              <w:rPr>
                <w:rFonts w:ascii="Calibri" w:eastAsia="Calibri" w:hAnsi="Calibri" w:cs="Times New Roman"/>
              </w:rPr>
            </w:pPr>
            <w:r>
              <w:rPr>
                <w:rFonts w:ascii="Calibri" w:eastAsia="Calibri" w:hAnsi="Calibri" w:cs="Times New Roman"/>
              </w:rPr>
              <w:t>2</w:t>
            </w:r>
          </w:p>
        </w:tc>
        <w:tc>
          <w:tcPr>
            <w:tcW w:w="975" w:type="dxa"/>
          </w:tcPr>
          <w:p w:rsidR="00C73673" w:rsidRPr="0007561E" w:rsidRDefault="00C73673" w:rsidP="00850A0E">
            <w:pPr>
              <w:widowControl w:val="0"/>
              <w:wordWrap w:val="0"/>
              <w:autoSpaceDE w:val="0"/>
              <w:autoSpaceDN w:val="0"/>
              <w:spacing w:after="0" w:line="240" w:lineRule="auto"/>
              <w:ind w:left="360"/>
              <w:rPr>
                <w:rFonts w:ascii="Calibri" w:eastAsia="Calibri" w:hAnsi="Calibri" w:cs="Times New Roman"/>
              </w:rPr>
            </w:pPr>
            <w:r>
              <w:rPr>
                <w:rFonts w:ascii="Calibri" w:eastAsia="Calibri" w:hAnsi="Calibri" w:cs="Times New Roman"/>
              </w:rPr>
              <w:t>C</w:t>
            </w:r>
          </w:p>
        </w:tc>
        <w:tc>
          <w:tcPr>
            <w:tcW w:w="4164" w:type="dxa"/>
            <w:tcBorders>
              <w:top w:val="dashed" w:sz="4" w:space="0" w:color="auto"/>
              <w:bottom w:val="dashed" w:sz="4" w:space="0" w:color="auto"/>
            </w:tcBorders>
            <w:shd w:val="clear" w:color="auto" w:fill="auto"/>
          </w:tcPr>
          <w:p w:rsidR="00C73673" w:rsidRPr="0007561E" w:rsidRDefault="00C73673" w:rsidP="00850A0E">
            <w:pPr>
              <w:widowControl w:val="0"/>
              <w:numPr>
                <w:ilvl w:val="0"/>
                <w:numId w:val="2"/>
              </w:numPr>
              <w:wordWrap w:val="0"/>
              <w:autoSpaceDE w:val="0"/>
              <w:autoSpaceDN w:val="0"/>
              <w:spacing w:after="0" w:line="240" w:lineRule="auto"/>
              <w:ind w:left="288" w:hanging="288"/>
              <w:rPr>
                <w:rFonts w:ascii="Calibri" w:eastAsia="Calibri" w:hAnsi="Calibri" w:cs="Times New Roman"/>
              </w:rPr>
            </w:pPr>
            <w:r w:rsidRPr="0007561E">
              <w:rPr>
                <w:rFonts w:ascii="Calibri" w:eastAsia="Calibri" w:hAnsi="Calibri" w:cs="Times New Roman"/>
              </w:rPr>
              <w:t>Identify the measured (responding) variable in a given description of a scientific investigation.</w:t>
            </w:r>
          </w:p>
        </w:tc>
        <w:tc>
          <w:tcPr>
            <w:tcW w:w="605" w:type="dxa"/>
            <w:tcBorders>
              <w:top w:val="dashed" w:sz="4" w:space="0" w:color="auto"/>
              <w:bottom w:val="dashed" w:sz="4" w:space="0" w:color="auto"/>
            </w:tcBorders>
          </w:tcPr>
          <w:p w:rsidR="00C73673" w:rsidRPr="0007561E" w:rsidRDefault="00C73673" w:rsidP="00850A0E">
            <w:pPr>
              <w:jc w:val="center"/>
              <w:rPr>
                <w:rFonts w:ascii="Calibri" w:eastAsia="+mn-ea" w:hAnsi="Calibri" w:cs="Times New Roman"/>
                <w:bCs/>
                <w:color w:val="000000"/>
              </w:rPr>
            </w:pPr>
            <w:r w:rsidRPr="0007561E">
              <w:rPr>
                <w:rFonts w:ascii="Calibri" w:eastAsia="+mn-ea" w:hAnsi="Calibri" w:cs="Times New Roman"/>
                <w:bCs/>
                <w:color w:val="000000"/>
              </w:rPr>
              <w:t>2</w:t>
            </w:r>
          </w:p>
        </w:tc>
        <w:tc>
          <w:tcPr>
            <w:tcW w:w="817" w:type="dxa"/>
            <w:tcBorders>
              <w:top w:val="dashed" w:sz="4" w:space="0" w:color="auto"/>
              <w:bottom w:val="dashed" w:sz="4" w:space="0" w:color="auto"/>
            </w:tcBorders>
            <w:shd w:val="clear" w:color="auto" w:fill="auto"/>
          </w:tcPr>
          <w:p w:rsidR="00C73673" w:rsidRPr="0007561E" w:rsidRDefault="00C73673" w:rsidP="00850A0E">
            <w:pPr>
              <w:spacing w:after="120"/>
              <w:jc w:val="center"/>
              <w:rPr>
                <w:rFonts w:ascii="Calibri" w:eastAsia="+mn-ea" w:hAnsi="Calibri" w:cs="Times New Roman"/>
                <w:bCs/>
                <w:color w:val="000000"/>
                <w:highlight w:val="lightGray"/>
              </w:rPr>
            </w:pPr>
            <w:r w:rsidRPr="0007561E">
              <w:rPr>
                <w:rFonts w:ascii="Calibri" w:eastAsia="+mn-ea" w:hAnsi="Calibri" w:cs="Times New Roman"/>
                <w:bCs/>
                <w:color w:val="000000"/>
                <w:highlight w:val="lightGray"/>
              </w:rPr>
              <w:t>MC</w:t>
            </w:r>
          </w:p>
          <w:p w:rsidR="00C73673" w:rsidRPr="0007561E" w:rsidRDefault="00C73673" w:rsidP="00850A0E">
            <w:pPr>
              <w:spacing w:after="0"/>
              <w:jc w:val="center"/>
              <w:rPr>
                <w:rFonts w:ascii="Calibri" w:eastAsia="+mn-ea" w:hAnsi="Calibri" w:cs="Times New Roman"/>
                <w:bCs/>
                <w:color w:val="000000"/>
              </w:rPr>
            </w:pPr>
            <w:r w:rsidRPr="0007561E">
              <w:rPr>
                <w:rFonts w:ascii="Calibri" w:eastAsia="+mn-ea" w:hAnsi="Calibri" w:cs="Times New Roman"/>
                <w:bCs/>
                <w:color w:val="000000"/>
              </w:rPr>
              <w:t>CP</w:t>
            </w:r>
          </w:p>
        </w:tc>
      </w:tr>
      <w:tr w:rsidR="00C73673" w:rsidRPr="0007561E" w:rsidTr="00850A0E">
        <w:trPr>
          <w:trHeight w:val="629"/>
        </w:trPr>
        <w:tc>
          <w:tcPr>
            <w:tcW w:w="1458" w:type="dxa"/>
          </w:tcPr>
          <w:p w:rsidR="00C73673" w:rsidRPr="0007561E" w:rsidRDefault="00C73673" w:rsidP="00850A0E">
            <w:pPr>
              <w:pStyle w:val="ListParagraph"/>
              <w:ind w:leftChars="0" w:left="0"/>
              <w:rPr>
                <w:rFonts w:eastAsia="+mn-ea" w:cs="+mn-cs"/>
                <w:b/>
                <w:bCs/>
                <w:color w:val="000000"/>
                <w:sz w:val="22"/>
              </w:rPr>
            </w:pPr>
            <w:r w:rsidRPr="0007561E">
              <w:rPr>
                <w:rFonts w:eastAsia="+mn-ea" w:cs="+mn-cs"/>
                <w:b/>
                <w:bCs/>
                <w:color w:val="000000"/>
                <w:sz w:val="22"/>
              </w:rPr>
              <w:t>4-5 INQG</w:t>
            </w:r>
          </w:p>
          <w:p w:rsidR="00C73673" w:rsidRPr="0007561E" w:rsidRDefault="00C73673" w:rsidP="00850A0E">
            <w:pPr>
              <w:pStyle w:val="ListParagraph"/>
              <w:ind w:leftChars="0" w:left="0"/>
              <w:rPr>
                <w:rFonts w:eastAsia="+mn-ea" w:cs="+mn-cs"/>
                <w:b/>
                <w:bCs/>
                <w:color w:val="000000"/>
                <w:sz w:val="22"/>
              </w:rPr>
            </w:pPr>
            <w:r w:rsidRPr="0007561E">
              <w:rPr>
                <w:rFonts w:eastAsia="+mn-ea" w:cs="+mn-cs"/>
                <w:b/>
                <w:bCs/>
                <w:color w:val="000000"/>
                <w:sz w:val="22"/>
              </w:rPr>
              <w:t>Conclusions from Data</w:t>
            </w:r>
          </w:p>
        </w:tc>
        <w:tc>
          <w:tcPr>
            <w:tcW w:w="735" w:type="dxa"/>
            <w:shd w:val="clear" w:color="auto" w:fill="auto"/>
          </w:tcPr>
          <w:p w:rsidR="00C73673" w:rsidRPr="0007561E" w:rsidRDefault="00C73673" w:rsidP="00850A0E">
            <w:pPr>
              <w:widowControl w:val="0"/>
              <w:wordWrap w:val="0"/>
              <w:autoSpaceDE w:val="0"/>
              <w:autoSpaceDN w:val="0"/>
              <w:spacing w:after="0" w:line="240" w:lineRule="auto"/>
              <w:ind w:left="360"/>
              <w:rPr>
                <w:rFonts w:ascii="Calibri" w:eastAsia="Calibri" w:hAnsi="Calibri" w:cs="Times New Roman"/>
              </w:rPr>
            </w:pPr>
            <w:r>
              <w:rPr>
                <w:rFonts w:ascii="Calibri" w:eastAsia="Calibri" w:hAnsi="Calibri" w:cs="Times New Roman"/>
              </w:rPr>
              <w:t>3</w:t>
            </w:r>
          </w:p>
        </w:tc>
        <w:tc>
          <w:tcPr>
            <w:tcW w:w="975" w:type="dxa"/>
          </w:tcPr>
          <w:p w:rsidR="00C73673" w:rsidRDefault="00C73673" w:rsidP="00850A0E">
            <w:pPr>
              <w:widowControl w:val="0"/>
              <w:wordWrap w:val="0"/>
              <w:autoSpaceDE w:val="0"/>
              <w:autoSpaceDN w:val="0"/>
              <w:spacing w:after="0" w:line="240" w:lineRule="auto"/>
              <w:ind w:left="360"/>
              <w:rPr>
                <w:rFonts w:ascii="Calibri" w:eastAsia="Calibri" w:hAnsi="Calibri" w:cs="Times New Roman"/>
              </w:rPr>
            </w:pPr>
            <w:r>
              <w:rPr>
                <w:rFonts w:ascii="Calibri" w:eastAsia="Calibri" w:hAnsi="Calibri" w:cs="Times New Roman"/>
              </w:rPr>
              <w:t>SA</w:t>
            </w:r>
          </w:p>
          <w:p w:rsidR="00C73673" w:rsidRPr="0007561E" w:rsidRDefault="00C73673" w:rsidP="00850A0E">
            <w:pPr>
              <w:widowControl w:val="0"/>
              <w:wordWrap w:val="0"/>
              <w:autoSpaceDE w:val="0"/>
              <w:autoSpaceDN w:val="0"/>
              <w:spacing w:after="0" w:line="240" w:lineRule="auto"/>
              <w:ind w:left="360"/>
              <w:rPr>
                <w:rFonts w:ascii="Calibri" w:eastAsia="Calibri" w:hAnsi="Calibri" w:cs="Times New Roman"/>
              </w:rPr>
            </w:pPr>
          </w:p>
        </w:tc>
        <w:tc>
          <w:tcPr>
            <w:tcW w:w="4164" w:type="dxa"/>
            <w:shd w:val="clear" w:color="auto" w:fill="auto"/>
          </w:tcPr>
          <w:p w:rsidR="00C73673" w:rsidRPr="0007561E" w:rsidRDefault="00C73673" w:rsidP="00850A0E">
            <w:pPr>
              <w:widowControl w:val="0"/>
              <w:numPr>
                <w:ilvl w:val="0"/>
                <w:numId w:val="3"/>
              </w:numPr>
              <w:wordWrap w:val="0"/>
              <w:autoSpaceDE w:val="0"/>
              <w:autoSpaceDN w:val="0"/>
              <w:spacing w:after="0" w:line="240" w:lineRule="auto"/>
              <w:ind w:left="288" w:hanging="288"/>
              <w:rPr>
                <w:rFonts w:ascii="Calibri" w:eastAsia="Calibri" w:hAnsi="Calibri" w:cs="Times New Roman"/>
              </w:rPr>
            </w:pPr>
            <w:r w:rsidRPr="0007561E">
              <w:rPr>
                <w:rFonts w:ascii="Calibri" w:eastAsia="Calibri" w:hAnsi="Calibri" w:cs="Times New Roman"/>
              </w:rPr>
              <w:t>Generate a conclusion for a scientific investigation, including supporting data, given a description of and results from the investigation.</w:t>
            </w:r>
          </w:p>
        </w:tc>
        <w:tc>
          <w:tcPr>
            <w:tcW w:w="605" w:type="dxa"/>
          </w:tcPr>
          <w:p w:rsidR="00C73673" w:rsidRPr="0007561E" w:rsidRDefault="00C73673" w:rsidP="00850A0E">
            <w:pPr>
              <w:jc w:val="center"/>
              <w:rPr>
                <w:rFonts w:ascii="Calibri" w:eastAsia="+mn-ea" w:hAnsi="Calibri" w:cs="Times New Roman"/>
                <w:bCs/>
                <w:color w:val="000000"/>
              </w:rPr>
            </w:pPr>
            <w:r w:rsidRPr="0007561E">
              <w:rPr>
                <w:rFonts w:ascii="Calibri" w:eastAsia="+mn-ea" w:hAnsi="Calibri" w:cs="Times New Roman"/>
                <w:bCs/>
                <w:color w:val="000000"/>
              </w:rPr>
              <w:t>3</w:t>
            </w:r>
          </w:p>
        </w:tc>
        <w:tc>
          <w:tcPr>
            <w:tcW w:w="817" w:type="dxa"/>
            <w:shd w:val="clear" w:color="auto" w:fill="auto"/>
          </w:tcPr>
          <w:p w:rsidR="00C73673" w:rsidRPr="0007561E" w:rsidRDefault="00C73673" w:rsidP="00850A0E">
            <w:pPr>
              <w:spacing w:after="0"/>
              <w:jc w:val="center"/>
              <w:rPr>
                <w:rFonts w:ascii="Calibri" w:eastAsia="+mn-ea" w:hAnsi="Calibri" w:cs="Times New Roman"/>
                <w:bCs/>
                <w:color w:val="000000"/>
              </w:rPr>
            </w:pPr>
            <w:r w:rsidRPr="0007561E">
              <w:rPr>
                <w:rFonts w:ascii="Calibri" w:eastAsia="+mn-ea" w:hAnsi="Calibri" w:cs="Times New Roman"/>
                <w:bCs/>
                <w:color w:val="000000"/>
              </w:rPr>
              <w:t>MC</w:t>
            </w:r>
          </w:p>
          <w:p w:rsidR="00C73673" w:rsidRPr="0007561E" w:rsidRDefault="00C73673" w:rsidP="00850A0E">
            <w:pPr>
              <w:spacing w:after="120"/>
              <w:jc w:val="center"/>
              <w:rPr>
                <w:rFonts w:ascii="Calibri" w:eastAsia="+mn-ea" w:hAnsi="Calibri" w:cs="Times New Roman"/>
                <w:bCs/>
                <w:color w:val="000000"/>
              </w:rPr>
            </w:pPr>
            <w:r w:rsidRPr="0007561E">
              <w:rPr>
                <w:rFonts w:ascii="Calibri" w:eastAsia="+mn-ea" w:hAnsi="Calibri" w:cs="Times New Roman"/>
                <w:bCs/>
                <w:color w:val="000000"/>
                <w:highlight w:val="lightGray"/>
              </w:rPr>
              <w:t>SA</w:t>
            </w:r>
          </w:p>
        </w:tc>
      </w:tr>
      <w:tr w:rsidR="00C73673" w:rsidRPr="0007561E" w:rsidTr="00850A0E">
        <w:trPr>
          <w:trHeight w:val="629"/>
        </w:trPr>
        <w:tc>
          <w:tcPr>
            <w:tcW w:w="1458" w:type="dxa"/>
          </w:tcPr>
          <w:p w:rsidR="00C73673" w:rsidRPr="0007561E" w:rsidRDefault="00C73673" w:rsidP="00850A0E">
            <w:pPr>
              <w:ind w:left="720" w:hanging="720"/>
              <w:contextualSpacing/>
              <w:rPr>
                <w:rFonts w:ascii="Calibri" w:eastAsia="+mn-ea" w:hAnsi="Calibri" w:cs="+mn-cs"/>
                <w:b/>
                <w:bCs/>
                <w:color w:val="000000"/>
                <w:szCs w:val="24"/>
              </w:rPr>
            </w:pPr>
            <w:r w:rsidRPr="0007561E">
              <w:rPr>
                <w:rFonts w:ascii="Calibri" w:eastAsia="+mn-ea" w:hAnsi="Calibri" w:cs="+mn-cs"/>
                <w:b/>
                <w:bCs/>
                <w:color w:val="000000"/>
                <w:szCs w:val="24"/>
              </w:rPr>
              <w:t>4-5 PS3B</w:t>
            </w:r>
          </w:p>
          <w:p w:rsidR="00C73673" w:rsidRDefault="00C73673" w:rsidP="00850A0E">
            <w:pPr>
              <w:ind w:left="720" w:hanging="720"/>
              <w:contextualSpacing/>
              <w:rPr>
                <w:rFonts w:ascii="Calibri" w:eastAsia="+mn-ea" w:hAnsi="Calibri" w:cs="+mn-cs"/>
                <w:b/>
                <w:bCs/>
                <w:color w:val="000000"/>
                <w:sz w:val="20"/>
                <w:szCs w:val="24"/>
              </w:rPr>
            </w:pPr>
            <w:r>
              <w:rPr>
                <w:rFonts w:ascii="Calibri" w:eastAsia="+mn-ea" w:hAnsi="Calibri" w:cs="+mn-cs"/>
                <w:b/>
                <w:bCs/>
                <w:color w:val="000000"/>
                <w:sz w:val="20"/>
                <w:szCs w:val="24"/>
              </w:rPr>
              <w:t>Energy</w:t>
            </w:r>
          </w:p>
          <w:p w:rsidR="00C73673" w:rsidRPr="0007561E" w:rsidRDefault="00C73673" w:rsidP="00850A0E">
            <w:pPr>
              <w:ind w:left="720" w:hanging="720"/>
              <w:contextualSpacing/>
              <w:rPr>
                <w:rFonts w:ascii="Calibri" w:eastAsia="+mn-ea" w:hAnsi="Calibri" w:cs="+mn-cs"/>
                <w:b/>
                <w:bCs/>
                <w:color w:val="000000"/>
                <w:szCs w:val="24"/>
              </w:rPr>
            </w:pPr>
            <w:r w:rsidRPr="0007561E">
              <w:rPr>
                <w:rFonts w:ascii="Calibri" w:eastAsia="+mn-ea" w:hAnsi="Calibri" w:cs="+mn-cs"/>
                <w:b/>
                <w:bCs/>
                <w:color w:val="000000"/>
                <w:sz w:val="20"/>
                <w:szCs w:val="24"/>
              </w:rPr>
              <w:t>Transfer</w:t>
            </w:r>
          </w:p>
        </w:tc>
        <w:tc>
          <w:tcPr>
            <w:tcW w:w="735" w:type="dxa"/>
            <w:shd w:val="clear" w:color="auto" w:fill="auto"/>
          </w:tcPr>
          <w:p w:rsidR="00C73673" w:rsidRPr="0007561E" w:rsidRDefault="00C73673" w:rsidP="00850A0E">
            <w:pPr>
              <w:pStyle w:val="ListBullet"/>
              <w:ind w:left="360"/>
              <w:contextualSpacing w:val="0"/>
              <w:rPr>
                <w:sz w:val="22"/>
              </w:rPr>
            </w:pPr>
            <w:r>
              <w:rPr>
                <w:sz w:val="22"/>
              </w:rPr>
              <w:t>4</w:t>
            </w:r>
          </w:p>
        </w:tc>
        <w:tc>
          <w:tcPr>
            <w:tcW w:w="975" w:type="dxa"/>
          </w:tcPr>
          <w:p w:rsidR="00C73673" w:rsidRPr="0007561E" w:rsidRDefault="00C73673" w:rsidP="00850A0E">
            <w:pPr>
              <w:pStyle w:val="ListBullet"/>
              <w:ind w:left="360"/>
              <w:contextualSpacing w:val="0"/>
              <w:rPr>
                <w:sz w:val="22"/>
              </w:rPr>
            </w:pPr>
            <w:r>
              <w:rPr>
                <w:sz w:val="22"/>
              </w:rPr>
              <w:t>SA</w:t>
            </w:r>
          </w:p>
        </w:tc>
        <w:tc>
          <w:tcPr>
            <w:tcW w:w="4164" w:type="dxa"/>
            <w:shd w:val="clear" w:color="auto" w:fill="auto"/>
          </w:tcPr>
          <w:p w:rsidR="00C73673" w:rsidRPr="0007561E" w:rsidRDefault="00C73673" w:rsidP="00850A0E">
            <w:pPr>
              <w:pStyle w:val="ListBullet"/>
              <w:numPr>
                <w:ilvl w:val="0"/>
                <w:numId w:val="29"/>
              </w:numPr>
              <w:ind w:left="288" w:hanging="288"/>
              <w:contextualSpacing w:val="0"/>
              <w:rPr>
                <w:sz w:val="22"/>
              </w:rPr>
            </w:pPr>
            <w:r w:rsidRPr="0007561E">
              <w:rPr>
                <w:sz w:val="22"/>
              </w:rPr>
              <w:t xml:space="preserve">Describe an energy transfer in a given system </w:t>
            </w:r>
            <w:r w:rsidRPr="0007561E">
              <w:rPr>
                <w:sz w:val="20"/>
              </w:rPr>
              <w:t>(e.g., sound energy from a source moves through air to a receiver, light energy travels from the Sun to Earth).</w:t>
            </w:r>
          </w:p>
        </w:tc>
        <w:tc>
          <w:tcPr>
            <w:tcW w:w="605" w:type="dxa"/>
          </w:tcPr>
          <w:p w:rsidR="00C73673" w:rsidRPr="0007561E" w:rsidRDefault="00C73673" w:rsidP="00850A0E">
            <w:pPr>
              <w:contextualSpacing/>
              <w:jc w:val="center"/>
              <w:rPr>
                <w:rFonts w:ascii="Calibri" w:eastAsia="+mn-ea" w:hAnsi="Calibri" w:cs="Times New Roman"/>
                <w:bCs/>
                <w:color w:val="000000"/>
                <w:szCs w:val="24"/>
              </w:rPr>
            </w:pPr>
            <w:r w:rsidRPr="0007561E">
              <w:rPr>
                <w:rFonts w:ascii="Calibri" w:eastAsia="+mn-ea" w:hAnsi="Calibri" w:cs="Times New Roman"/>
                <w:bCs/>
                <w:color w:val="000000"/>
                <w:szCs w:val="24"/>
              </w:rPr>
              <w:t>2</w:t>
            </w:r>
          </w:p>
        </w:tc>
        <w:tc>
          <w:tcPr>
            <w:tcW w:w="817" w:type="dxa"/>
            <w:shd w:val="clear" w:color="auto" w:fill="auto"/>
          </w:tcPr>
          <w:p w:rsidR="00C73673" w:rsidRPr="0007561E" w:rsidRDefault="00C73673" w:rsidP="00850A0E">
            <w:pPr>
              <w:contextualSpacing/>
              <w:jc w:val="center"/>
              <w:rPr>
                <w:rFonts w:ascii="Calibri" w:eastAsia="+mn-ea" w:hAnsi="Calibri" w:cs="Times New Roman"/>
                <w:bCs/>
                <w:color w:val="000000"/>
                <w:szCs w:val="24"/>
              </w:rPr>
            </w:pPr>
            <w:r w:rsidRPr="0007561E">
              <w:rPr>
                <w:rFonts w:ascii="Calibri" w:eastAsia="+mn-ea" w:hAnsi="Calibri" w:cs="Times New Roman"/>
                <w:bCs/>
                <w:color w:val="000000"/>
                <w:szCs w:val="24"/>
              </w:rPr>
              <w:t>MC</w:t>
            </w:r>
          </w:p>
          <w:p w:rsidR="00C73673" w:rsidRPr="00096099" w:rsidRDefault="00C73673" w:rsidP="00850A0E">
            <w:pPr>
              <w:spacing w:after="120"/>
              <w:jc w:val="center"/>
              <w:rPr>
                <w:rFonts w:ascii="Calibri" w:eastAsia="+mn-ea" w:hAnsi="Calibri" w:cs="Times New Roman"/>
                <w:bCs/>
                <w:color w:val="000000"/>
                <w:szCs w:val="24"/>
              </w:rPr>
            </w:pPr>
            <w:r w:rsidRPr="0007561E">
              <w:rPr>
                <w:rFonts w:ascii="Calibri" w:eastAsia="+mn-ea" w:hAnsi="Calibri" w:cs="Times New Roman"/>
                <w:bCs/>
                <w:color w:val="000000"/>
                <w:highlight w:val="lightGray"/>
              </w:rPr>
              <w:t>SA</w:t>
            </w:r>
          </w:p>
        </w:tc>
      </w:tr>
      <w:tr w:rsidR="00C73673" w:rsidRPr="0007561E" w:rsidTr="00850A0E">
        <w:trPr>
          <w:trHeight w:val="629"/>
        </w:trPr>
        <w:tc>
          <w:tcPr>
            <w:tcW w:w="1458" w:type="dxa"/>
          </w:tcPr>
          <w:p w:rsidR="00C73673" w:rsidRPr="002F2B23" w:rsidRDefault="00C73673" w:rsidP="00850A0E">
            <w:pPr>
              <w:contextualSpacing/>
              <w:rPr>
                <w:rFonts w:eastAsia="+mn-ea" w:cs="+mn-cs"/>
                <w:b/>
                <w:bCs/>
                <w:color w:val="000000"/>
              </w:rPr>
            </w:pPr>
            <w:r w:rsidRPr="002F2B23">
              <w:rPr>
                <w:rFonts w:eastAsia="+mn-ea" w:cs="+mn-cs"/>
                <w:b/>
                <w:bCs/>
                <w:color w:val="000000"/>
              </w:rPr>
              <w:t>4-5 LS2C</w:t>
            </w:r>
          </w:p>
          <w:p w:rsidR="00C73673" w:rsidRPr="002F2B23" w:rsidRDefault="00C73673" w:rsidP="00850A0E">
            <w:pPr>
              <w:contextualSpacing/>
              <w:rPr>
                <w:rFonts w:eastAsia="+mn-ea" w:cs="+mn-cs"/>
                <w:b/>
                <w:bCs/>
                <w:color w:val="000000"/>
              </w:rPr>
            </w:pPr>
            <w:r w:rsidRPr="002F2B23">
              <w:rPr>
                <w:rFonts w:eastAsia="+mn-ea" w:cs="+mn-cs"/>
                <w:b/>
                <w:bCs/>
                <w:color w:val="000000"/>
              </w:rPr>
              <w:t>Roles in Food Webs</w:t>
            </w:r>
          </w:p>
        </w:tc>
        <w:tc>
          <w:tcPr>
            <w:tcW w:w="735" w:type="dxa"/>
            <w:shd w:val="clear" w:color="auto" w:fill="auto"/>
          </w:tcPr>
          <w:p w:rsidR="00C73673" w:rsidRPr="002F2B23" w:rsidRDefault="00C73673" w:rsidP="00850A0E">
            <w:pPr>
              <w:widowControl w:val="0"/>
              <w:wordWrap w:val="0"/>
              <w:autoSpaceDE w:val="0"/>
              <w:autoSpaceDN w:val="0"/>
              <w:adjustRightInd w:val="0"/>
              <w:spacing w:after="0" w:line="240" w:lineRule="auto"/>
              <w:ind w:left="360"/>
            </w:pPr>
            <w:r>
              <w:t>5</w:t>
            </w:r>
          </w:p>
        </w:tc>
        <w:tc>
          <w:tcPr>
            <w:tcW w:w="975" w:type="dxa"/>
          </w:tcPr>
          <w:p w:rsidR="00C73673" w:rsidRPr="002F2B23" w:rsidRDefault="00C73673" w:rsidP="00850A0E">
            <w:pPr>
              <w:widowControl w:val="0"/>
              <w:wordWrap w:val="0"/>
              <w:autoSpaceDE w:val="0"/>
              <w:autoSpaceDN w:val="0"/>
              <w:adjustRightInd w:val="0"/>
              <w:spacing w:after="0" w:line="240" w:lineRule="auto"/>
              <w:ind w:left="360"/>
            </w:pPr>
            <w:r>
              <w:t>A</w:t>
            </w:r>
          </w:p>
        </w:tc>
        <w:tc>
          <w:tcPr>
            <w:tcW w:w="4164" w:type="dxa"/>
            <w:tcBorders>
              <w:bottom w:val="dashed" w:sz="4" w:space="0" w:color="auto"/>
            </w:tcBorders>
            <w:shd w:val="clear" w:color="auto" w:fill="auto"/>
          </w:tcPr>
          <w:p w:rsidR="00C73673" w:rsidRPr="002F2B23" w:rsidRDefault="00C73673" w:rsidP="00850A0E">
            <w:pPr>
              <w:widowControl w:val="0"/>
              <w:numPr>
                <w:ilvl w:val="0"/>
                <w:numId w:val="31"/>
              </w:numPr>
              <w:wordWrap w:val="0"/>
              <w:autoSpaceDE w:val="0"/>
              <w:autoSpaceDN w:val="0"/>
              <w:adjustRightInd w:val="0"/>
              <w:spacing w:after="0" w:line="240" w:lineRule="auto"/>
              <w:ind w:left="259" w:hanging="259"/>
            </w:pPr>
            <w:r w:rsidRPr="002F2B23">
              <w:t>Identify the producer(s), consumer(s), and/or decomposer(s) in given food web.</w:t>
            </w:r>
          </w:p>
        </w:tc>
        <w:tc>
          <w:tcPr>
            <w:tcW w:w="605" w:type="dxa"/>
            <w:tcBorders>
              <w:bottom w:val="dashed" w:sz="4" w:space="0" w:color="auto"/>
            </w:tcBorders>
          </w:tcPr>
          <w:p w:rsidR="00C73673" w:rsidRPr="002F2B23" w:rsidRDefault="00C73673" w:rsidP="00850A0E">
            <w:pPr>
              <w:contextualSpacing/>
              <w:jc w:val="center"/>
              <w:rPr>
                <w:rFonts w:eastAsia="+mn-ea"/>
                <w:bCs/>
                <w:color w:val="000000"/>
              </w:rPr>
            </w:pPr>
            <w:r w:rsidRPr="002F2B23">
              <w:rPr>
                <w:rFonts w:eastAsia="+mn-ea"/>
                <w:bCs/>
                <w:color w:val="000000"/>
              </w:rPr>
              <w:t>1</w:t>
            </w:r>
          </w:p>
        </w:tc>
        <w:tc>
          <w:tcPr>
            <w:tcW w:w="817" w:type="dxa"/>
            <w:tcBorders>
              <w:bottom w:val="dashed" w:sz="4" w:space="0" w:color="auto"/>
            </w:tcBorders>
            <w:shd w:val="clear" w:color="auto" w:fill="auto"/>
          </w:tcPr>
          <w:p w:rsidR="00C73673" w:rsidRPr="002F2B23" w:rsidRDefault="00C73673" w:rsidP="00850A0E">
            <w:pPr>
              <w:contextualSpacing/>
              <w:jc w:val="center"/>
              <w:rPr>
                <w:rFonts w:eastAsia="+mn-ea"/>
                <w:bCs/>
                <w:color w:val="000000"/>
              </w:rPr>
            </w:pPr>
            <w:r w:rsidRPr="002F2B23">
              <w:rPr>
                <w:rFonts w:eastAsia="+mn-ea"/>
                <w:bCs/>
                <w:color w:val="000000"/>
              </w:rPr>
              <w:t>MC</w:t>
            </w:r>
          </w:p>
        </w:tc>
      </w:tr>
      <w:tr w:rsidR="00C73673" w:rsidRPr="0007561E" w:rsidTr="00850A0E">
        <w:trPr>
          <w:trHeight w:val="629"/>
        </w:trPr>
        <w:tc>
          <w:tcPr>
            <w:tcW w:w="1458" w:type="dxa"/>
          </w:tcPr>
          <w:p w:rsidR="00C73673" w:rsidRPr="002F2B23" w:rsidRDefault="00C73673" w:rsidP="00850A0E">
            <w:pPr>
              <w:rPr>
                <w:rFonts w:eastAsia="+mn-ea" w:cs="+mn-cs"/>
                <w:b/>
                <w:bCs/>
                <w:color w:val="000000"/>
              </w:rPr>
            </w:pPr>
            <w:r w:rsidRPr="002F2B23">
              <w:rPr>
                <w:rFonts w:eastAsia="+mn-ea" w:cs="+mn-cs"/>
                <w:b/>
                <w:bCs/>
                <w:color w:val="000000"/>
              </w:rPr>
              <w:t>4-5 SYSA</w:t>
            </w:r>
          </w:p>
          <w:p w:rsidR="00C73673" w:rsidRPr="002F2B23" w:rsidRDefault="00C73673" w:rsidP="00850A0E">
            <w:pPr>
              <w:rPr>
                <w:rFonts w:eastAsia="+mn-ea" w:cs="+mn-cs"/>
                <w:b/>
                <w:bCs/>
                <w:color w:val="000000"/>
              </w:rPr>
            </w:pPr>
            <w:r w:rsidRPr="002F2B23">
              <w:rPr>
                <w:rFonts w:eastAsia="+mn-ea" w:cs="+mn-cs"/>
                <w:b/>
                <w:bCs/>
                <w:color w:val="000000"/>
              </w:rPr>
              <w:t>Systems &amp; Subsystems</w:t>
            </w:r>
          </w:p>
        </w:tc>
        <w:tc>
          <w:tcPr>
            <w:tcW w:w="735" w:type="dxa"/>
            <w:shd w:val="clear" w:color="auto" w:fill="auto"/>
          </w:tcPr>
          <w:p w:rsidR="00C73673" w:rsidRPr="0094139C" w:rsidRDefault="00C73673" w:rsidP="00850A0E">
            <w:pPr>
              <w:ind w:left="360"/>
            </w:pPr>
            <w:r>
              <w:t>6</w:t>
            </w:r>
          </w:p>
        </w:tc>
        <w:tc>
          <w:tcPr>
            <w:tcW w:w="975" w:type="dxa"/>
          </w:tcPr>
          <w:p w:rsidR="00C73673" w:rsidRPr="001557E5" w:rsidRDefault="00C73673" w:rsidP="00850A0E">
            <w:pPr>
              <w:ind w:left="360"/>
            </w:pPr>
            <w:r>
              <w:t>A</w:t>
            </w:r>
          </w:p>
        </w:tc>
        <w:tc>
          <w:tcPr>
            <w:tcW w:w="4164" w:type="dxa"/>
            <w:shd w:val="clear" w:color="auto" w:fill="auto"/>
          </w:tcPr>
          <w:p w:rsidR="00C73673" w:rsidRPr="002F2B23" w:rsidRDefault="00C73673" w:rsidP="00850A0E">
            <w:pPr>
              <w:pStyle w:val="ListParagraph"/>
              <w:numPr>
                <w:ilvl w:val="0"/>
                <w:numId w:val="32"/>
              </w:numPr>
              <w:wordWrap/>
              <w:ind w:leftChars="0" w:left="288" w:hanging="288"/>
              <w:rPr>
                <w:sz w:val="22"/>
              </w:rPr>
            </w:pPr>
            <w:r w:rsidRPr="002F2B23">
              <w:rPr>
                <w:sz w:val="22"/>
              </w:rPr>
              <w:t>Identify one or more subsystems of a given system (e.g., the brakes in a bike system, water in an earth system).</w:t>
            </w:r>
          </w:p>
        </w:tc>
        <w:tc>
          <w:tcPr>
            <w:tcW w:w="605" w:type="dxa"/>
          </w:tcPr>
          <w:p w:rsidR="00C73673" w:rsidRPr="002F2B23" w:rsidRDefault="00C73673" w:rsidP="00850A0E">
            <w:pPr>
              <w:jc w:val="center"/>
              <w:rPr>
                <w:rFonts w:eastAsia="+mn-ea"/>
                <w:bCs/>
                <w:color w:val="000000"/>
              </w:rPr>
            </w:pPr>
            <w:r w:rsidRPr="002F2B23">
              <w:rPr>
                <w:rFonts w:eastAsia="+mn-ea"/>
                <w:bCs/>
                <w:color w:val="000000"/>
              </w:rPr>
              <w:t>2</w:t>
            </w:r>
          </w:p>
        </w:tc>
        <w:tc>
          <w:tcPr>
            <w:tcW w:w="817" w:type="dxa"/>
            <w:shd w:val="clear" w:color="auto" w:fill="auto"/>
          </w:tcPr>
          <w:p w:rsidR="00C73673" w:rsidRPr="002F2B23" w:rsidRDefault="00C73673" w:rsidP="00850A0E">
            <w:pPr>
              <w:jc w:val="center"/>
              <w:rPr>
                <w:rFonts w:eastAsia="+mn-ea"/>
                <w:bCs/>
                <w:color w:val="000000"/>
              </w:rPr>
            </w:pPr>
            <w:r w:rsidRPr="002F2B23">
              <w:rPr>
                <w:rFonts w:eastAsia="+mn-ea"/>
                <w:bCs/>
                <w:color w:val="000000"/>
              </w:rPr>
              <w:t>MC</w:t>
            </w:r>
          </w:p>
        </w:tc>
      </w:tr>
      <w:tr w:rsidR="00C73673" w:rsidRPr="0007561E" w:rsidTr="00850A0E">
        <w:trPr>
          <w:trHeight w:val="629"/>
        </w:trPr>
        <w:tc>
          <w:tcPr>
            <w:tcW w:w="1458" w:type="dxa"/>
          </w:tcPr>
          <w:p w:rsidR="00C73673" w:rsidRPr="0007561E" w:rsidRDefault="00C73673" w:rsidP="00850A0E">
            <w:pPr>
              <w:rPr>
                <w:rFonts w:ascii="Calibri" w:eastAsia="+mn-ea" w:hAnsi="Calibri" w:cs="+mn-cs"/>
                <w:b/>
                <w:bCs/>
                <w:color w:val="000000"/>
              </w:rPr>
            </w:pPr>
            <w:r w:rsidRPr="0007561E">
              <w:rPr>
                <w:rFonts w:ascii="Calibri" w:eastAsia="+mn-ea" w:hAnsi="Calibri" w:cs="+mn-cs"/>
                <w:b/>
                <w:bCs/>
                <w:color w:val="000000"/>
              </w:rPr>
              <w:t>4-5 INQB</w:t>
            </w:r>
          </w:p>
          <w:p w:rsidR="00C73673" w:rsidRPr="0007561E" w:rsidRDefault="00C73673" w:rsidP="00850A0E">
            <w:pPr>
              <w:rPr>
                <w:rFonts w:ascii="Calibri" w:eastAsia="+mn-ea" w:hAnsi="Calibri" w:cs="+mn-cs"/>
                <w:b/>
                <w:bCs/>
                <w:color w:val="000000"/>
              </w:rPr>
            </w:pPr>
            <w:r w:rsidRPr="0007561E">
              <w:rPr>
                <w:rFonts w:ascii="Calibri" w:eastAsia="+mn-ea" w:hAnsi="Calibri" w:cs="+mn-cs"/>
                <w:b/>
                <w:bCs/>
                <w:color w:val="000000"/>
              </w:rPr>
              <w:t>Plan an Investigation</w:t>
            </w:r>
          </w:p>
        </w:tc>
        <w:tc>
          <w:tcPr>
            <w:tcW w:w="735" w:type="dxa"/>
            <w:shd w:val="clear" w:color="auto" w:fill="auto"/>
          </w:tcPr>
          <w:p w:rsidR="00C73673" w:rsidRPr="0007561E" w:rsidRDefault="00C73673" w:rsidP="00850A0E">
            <w:pPr>
              <w:widowControl w:val="0"/>
              <w:wordWrap w:val="0"/>
              <w:autoSpaceDE w:val="0"/>
              <w:autoSpaceDN w:val="0"/>
              <w:spacing w:after="0" w:line="240" w:lineRule="auto"/>
              <w:ind w:left="360"/>
              <w:rPr>
                <w:rFonts w:ascii="Calibri" w:eastAsia="Calibri" w:hAnsi="Calibri" w:cs="Times New Roman"/>
              </w:rPr>
            </w:pPr>
            <w:r>
              <w:rPr>
                <w:rFonts w:ascii="Calibri" w:eastAsia="Calibri" w:hAnsi="Calibri" w:cs="Times New Roman"/>
              </w:rPr>
              <w:t>7</w:t>
            </w:r>
          </w:p>
        </w:tc>
        <w:tc>
          <w:tcPr>
            <w:tcW w:w="975" w:type="dxa"/>
          </w:tcPr>
          <w:p w:rsidR="00C73673" w:rsidRPr="0007561E" w:rsidRDefault="00C73673" w:rsidP="00850A0E">
            <w:pPr>
              <w:widowControl w:val="0"/>
              <w:wordWrap w:val="0"/>
              <w:autoSpaceDE w:val="0"/>
              <w:autoSpaceDN w:val="0"/>
              <w:spacing w:after="0" w:line="240" w:lineRule="auto"/>
              <w:ind w:left="360"/>
              <w:rPr>
                <w:rFonts w:ascii="Calibri" w:eastAsia="Calibri" w:hAnsi="Calibri" w:cs="Times New Roman"/>
              </w:rPr>
            </w:pPr>
            <w:r>
              <w:rPr>
                <w:rFonts w:ascii="Calibri" w:eastAsia="Calibri" w:hAnsi="Calibri" w:cs="Times New Roman"/>
              </w:rPr>
              <w:t>SA</w:t>
            </w:r>
          </w:p>
        </w:tc>
        <w:tc>
          <w:tcPr>
            <w:tcW w:w="4164" w:type="dxa"/>
            <w:tcBorders>
              <w:bottom w:val="dashed" w:sz="4" w:space="0" w:color="auto"/>
            </w:tcBorders>
            <w:shd w:val="clear" w:color="auto" w:fill="auto"/>
          </w:tcPr>
          <w:p w:rsidR="00C73673" w:rsidRPr="0007561E" w:rsidRDefault="00C73673" w:rsidP="00850A0E">
            <w:pPr>
              <w:widowControl w:val="0"/>
              <w:numPr>
                <w:ilvl w:val="0"/>
                <w:numId w:val="1"/>
              </w:numPr>
              <w:wordWrap w:val="0"/>
              <w:autoSpaceDE w:val="0"/>
              <w:autoSpaceDN w:val="0"/>
              <w:spacing w:after="0" w:line="240" w:lineRule="auto"/>
              <w:ind w:left="288" w:hanging="274"/>
              <w:rPr>
                <w:rFonts w:ascii="Calibri" w:eastAsia="Calibri" w:hAnsi="Calibri" w:cs="Times New Roman"/>
              </w:rPr>
            </w:pPr>
            <w:r w:rsidRPr="0007561E">
              <w:rPr>
                <w:rFonts w:ascii="Calibri" w:eastAsia="Calibri" w:hAnsi="Calibri" w:cs="Times New Roman"/>
              </w:rPr>
              <w:t>Describe a plan to answer a given question for a field study with the following attributes:</w:t>
            </w:r>
          </w:p>
          <w:p w:rsidR="00C73673" w:rsidRPr="0007561E" w:rsidRDefault="00C73673" w:rsidP="00850A0E">
            <w:pPr>
              <w:widowControl w:val="0"/>
              <w:numPr>
                <w:ilvl w:val="1"/>
                <w:numId w:val="1"/>
              </w:numPr>
              <w:wordWrap w:val="0"/>
              <w:autoSpaceDE w:val="0"/>
              <w:autoSpaceDN w:val="0"/>
              <w:spacing w:after="0" w:line="240" w:lineRule="auto"/>
              <w:ind w:left="558" w:hanging="270"/>
              <w:rPr>
                <w:rFonts w:ascii="Calibri" w:eastAsia="Calibri" w:hAnsi="Calibri" w:cs="Times New Roman"/>
              </w:rPr>
            </w:pPr>
            <w:r w:rsidRPr="0007561E">
              <w:rPr>
                <w:rFonts w:ascii="Calibri" w:eastAsia="Calibri" w:hAnsi="Calibri" w:cs="Times New Roman"/>
              </w:rPr>
              <w:t>Conditions to be compared (manipulated variable)</w:t>
            </w:r>
          </w:p>
          <w:p w:rsidR="00C73673" w:rsidRPr="0007561E" w:rsidRDefault="00C73673" w:rsidP="00850A0E">
            <w:pPr>
              <w:widowControl w:val="0"/>
              <w:numPr>
                <w:ilvl w:val="1"/>
                <w:numId w:val="1"/>
              </w:numPr>
              <w:wordWrap w:val="0"/>
              <w:autoSpaceDE w:val="0"/>
              <w:autoSpaceDN w:val="0"/>
              <w:spacing w:after="0" w:line="240" w:lineRule="auto"/>
              <w:ind w:left="558" w:hanging="270"/>
              <w:rPr>
                <w:rFonts w:ascii="Calibri" w:eastAsia="Calibri" w:hAnsi="Calibri" w:cs="Times New Roman"/>
              </w:rPr>
            </w:pPr>
            <w:r w:rsidRPr="0007561E">
              <w:rPr>
                <w:rFonts w:ascii="Calibri" w:eastAsia="Calibri" w:hAnsi="Calibri" w:cs="Times New Roman"/>
              </w:rPr>
              <w:t xml:space="preserve">Data to be collected (responding variable) </w:t>
            </w:r>
          </w:p>
          <w:p w:rsidR="00C73673" w:rsidRPr="0007561E" w:rsidRDefault="00C73673" w:rsidP="00850A0E">
            <w:pPr>
              <w:widowControl w:val="0"/>
              <w:numPr>
                <w:ilvl w:val="1"/>
                <w:numId w:val="1"/>
              </w:numPr>
              <w:wordWrap w:val="0"/>
              <w:autoSpaceDE w:val="0"/>
              <w:autoSpaceDN w:val="0"/>
              <w:spacing w:after="0" w:line="240" w:lineRule="auto"/>
              <w:ind w:left="558" w:hanging="270"/>
              <w:rPr>
                <w:rFonts w:ascii="Calibri" w:eastAsia="Calibri" w:hAnsi="Calibri" w:cs="Times New Roman"/>
              </w:rPr>
            </w:pPr>
            <w:r w:rsidRPr="0007561E">
              <w:rPr>
                <w:rFonts w:ascii="Calibri" w:eastAsia="Calibri" w:hAnsi="Calibri" w:cs="Times New Roman"/>
              </w:rPr>
              <w:t>Data to be gathered and recorded from multiple observations</w:t>
            </w:r>
          </w:p>
          <w:p w:rsidR="00C73673" w:rsidRPr="0007561E" w:rsidRDefault="00C73673" w:rsidP="00850A0E">
            <w:pPr>
              <w:widowControl w:val="0"/>
              <w:numPr>
                <w:ilvl w:val="1"/>
                <w:numId w:val="1"/>
              </w:numPr>
              <w:wordWrap w:val="0"/>
              <w:autoSpaceDE w:val="0"/>
              <w:autoSpaceDN w:val="0"/>
              <w:spacing w:after="0" w:line="240" w:lineRule="auto"/>
              <w:ind w:left="558" w:hanging="270"/>
              <w:rPr>
                <w:rFonts w:ascii="Calibri" w:eastAsia="Calibri" w:hAnsi="Calibri" w:cs="Times New Roman"/>
              </w:rPr>
            </w:pPr>
            <w:r w:rsidRPr="0007561E">
              <w:rPr>
                <w:rFonts w:ascii="Calibri" w:eastAsia="Calibri" w:hAnsi="Calibri" w:cs="Times New Roman"/>
              </w:rPr>
              <w:t>Logical steps</w:t>
            </w:r>
          </w:p>
        </w:tc>
        <w:tc>
          <w:tcPr>
            <w:tcW w:w="605" w:type="dxa"/>
            <w:tcBorders>
              <w:bottom w:val="dashed" w:sz="4" w:space="0" w:color="auto"/>
            </w:tcBorders>
          </w:tcPr>
          <w:p w:rsidR="00C73673" w:rsidRPr="0007561E" w:rsidRDefault="00C73673" w:rsidP="00850A0E">
            <w:pPr>
              <w:jc w:val="center"/>
              <w:rPr>
                <w:rFonts w:ascii="Calibri" w:eastAsia="+mn-ea" w:hAnsi="Calibri" w:cs="Times New Roman"/>
                <w:bCs/>
                <w:color w:val="000000"/>
              </w:rPr>
            </w:pPr>
            <w:r w:rsidRPr="0007561E">
              <w:rPr>
                <w:rFonts w:ascii="Calibri" w:eastAsia="+mn-ea" w:hAnsi="Calibri" w:cs="Times New Roman"/>
                <w:bCs/>
                <w:color w:val="000000"/>
              </w:rPr>
              <w:t>3</w:t>
            </w:r>
          </w:p>
        </w:tc>
        <w:tc>
          <w:tcPr>
            <w:tcW w:w="817" w:type="dxa"/>
            <w:tcBorders>
              <w:bottom w:val="dashed" w:sz="4" w:space="0" w:color="auto"/>
            </w:tcBorders>
            <w:shd w:val="clear" w:color="auto" w:fill="auto"/>
          </w:tcPr>
          <w:p w:rsidR="00C73673" w:rsidRPr="0007561E" w:rsidRDefault="00C73673" w:rsidP="00850A0E">
            <w:pPr>
              <w:spacing w:after="120"/>
              <w:jc w:val="center"/>
              <w:rPr>
                <w:rFonts w:ascii="Calibri" w:eastAsia="+mn-ea" w:hAnsi="Calibri" w:cs="Times New Roman"/>
                <w:bCs/>
                <w:color w:val="000000"/>
              </w:rPr>
            </w:pPr>
            <w:r w:rsidRPr="0007561E">
              <w:rPr>
                <w:rFonts w:ascii="Calibri" w:eastAsia="+mn-ea" w:hAnsi="Calibri" w:cs="Times New Roman"/>
                <w:bCs/>
                <w:color w:val="000000"/>
              </w:rPr>
              <w:t>MC</w:t>
            </w:r>
          </w:p>
          <w:p w:rsidR="00C73673" w:rsidRPr="0007561E" w:rsidRDefault="00C73673" w:rsidP="00850A0E">
            <w:pPr>
              <w:spacing w:after="120"/>
              <w:jc w:val="center"/>
              <w:rPr>
                <w:rFonts w:ascii="Calibri" w:eastAsia="+mn-ea" w:hAnsi="Calibri" w:cs="Times New Roman"/>
                <w:bCs/>
                <w:color w:val="000000"/>
              </w:rPr>
            </w:pPr>
            <w:r w:rsidRPr="0007561E">
              <w:rPr>
                <w:rFonts w:ascii="Calibri" w:eastAsia="+mn-ea" w:hAnsi="Calibri" w:cs="Times New Roman"/>
                <w:bCs/>
                <w:color w:val="000000"/>
                <w:highlight w:val="lightGray"/>
              </w:rPr>
              <w:t>SA</w:t>
            </w:r>
          </w:p>
        </w:tc>
      </w:tr>
    </w:tbl>
    <w:p w:rsidR="00C73673" w:rsidRPr="0007561E" w:rsidRDefault="00C73673" w:rsidP="00D96FEC">
      <w:pPr>
        <w:spacing w:after="0"/>
      </w:pPr>
    </w:p>
    <w:p w:rsidR="00C73673" w:rsidRDefault="00C73673" w:rsidP="00D96FEC">
      <w:pPr>
        <w:spacing w:after="0"/>
      </w:pPr>
    </w:p>
    <w:p w:rsidR="00C73673" w:rsidRDefault="00C73673">
      <w:pPr>
        <w:rPr>
          <w:rFonts w:ascii="WarnockPro-Regular" w:hAnsi="WarnockPro-Regular" w:cs="WarnockPro-Regular"/>
          <w:sz w:val="28"/>
          <w:szCs w:val="24"/>
        </w:rPr>
      </w:pPr>
      <w:r>
        <w:rPr>
          <w:rFonts w:ascii="WarnockPro-Regular" w:hAnsi="WarnockPro-Regular" w:cs="WarnockPro-Regular"/>
          <w:sz w:val="28"/>
          <w:szCs w:val="24"/>
        </w:rPr>
        <w:br w:type="page"/>
      </w:r>
    </w:p>
    <w:p w:rsidR="00C73673" w:rsidRPr="007A0EA3" w:rsidRDefault="00C73673" w:rsidP="00D96FEC">
      <w:pPr>
        <w:spacing w:after="0"/>
        <w:jc w:val="center"/>
        <w:rPr>
          <w:b/>
          <w:i/>
          <w:sz w:val="32"/>
        </w:rPr>
      </w:pPr>
      <w:r>
        <w:rPr>
          <w:b/>
          <w:i/>
          <w:sz w:val="32"/>
        </w:rPr>
        <w:t>Schoolyard Ecosystem</w:t>
      </w:r>
    </w:p>
    <w:p w:rsidR="00C73673" w:rsidRPr="007A0EA3" w:rsidRDefault="00C73673" w:rsidP="00D96FEC">
      <w:pPr>
        <w:jc w:val="center"/>
        <w:rPr>
          <w:b/>
          <w:sz w:val="28"/>
        </w:rPr>
      </w:pPr>
      <w:r>
        <w:rPr>
          <w:b/>
          <w:sz w:val="28"/>
        </w:rPr>
        <w:t xml:space="preserve">(Inquiry Scenario for a </w:t>
      </w:r>
      <w:r>
        <w:rPr>
          <w:b/>
          <w:sz w:val="28"/>
          <w:u w:val="single"/>
        </w:rPr>
        <w:t>Field Study</w:t>
      </w:r>
      <w:r>
        <w:rPr>
          <w:b/>
          <w:sz w:val="28"/>
        </w:rPr>
        <w:t>)</w:t>
      </w:r>
    </w:p>
    <w:p w:rsidR="00C73673" w:rsidRDefault="00C73673">
      <w:pPr>
        <w:rPr>
          <w:b/>
          <w:sz w:val="24"/>
        </w:rPr>
      </w:pPr>
      <w:r>
        <w:rPr>
          <w:b/>
          <w:sz w:val="24"/>
        </w:rPr>
        <w:t>Item #3: Write</w:t>
      </w:r>
      <w:r w:rsidRPr="00E86E10">
        <w:rPr>
          <w:b/>
          <w:sz w:val="24"/>
        </w:rPr>
        <w:t xml:space="preserve"> a Conclusion</w:t>
      </w:r>
      <w:r>
        <w:rPr>
          <w:b/>
          <w:sz w:val="24"/>
        </w:rPr>
        <w:t xml:space="preserve"> (for a field study)</w:t>
      </w:r>
    </w:p>
    <w:p w:rsidR="00C73673" w:rsidRDefault="00C73673">
      <w:pPr>
        <w:pBdr>
          <w:bottom w:val="single" w:sz="6" w:space="1" w:color="auto"/>
        </w:pBdr>
        <w:rPr>
          <w:sz w:val="24"/>
        </w:rPr>
      </w:pPr>
      <w:r>
        <w:rPr>
          <w:b/>
          <w:sz w:val="24"/>
        </w:rPr>
        <w:t>Science Standard INQ-G: “</w:t>
      </w:r>
      <w:r>
        <w:rPr>
          <w:sz w:val="24"/>
        </w:rPr>
        <w:t xml:space="preserve">Scientific explanations” (conclusions) have three qualities, (1) they </w:t>
      </w:r>
      <w:r w:rsidRPr="007A0EA3">
        <w:rPr>
          <w:sz w:val="24"/>
          <w:u w:val="single"/>
        </w:rPr>
        <w:t>answer</w:t>
      </w:r>
      <w:r>
        <w:rPr>
          <w:sz w:val="24"/>
        </w:rPr>
        <w:t xml:space="preserve"> the scientific question, (2) they use </w:t>
      </w:r>
      <w:r w:rsidRPr="007A0EA3">
        <w:rPr>
          <w:sz w:val="24"/>
          <w:u w:val="single"/>
        </w:rPr>
        <w:t>evidence</w:t>
      </w:r>
      <w:r>
        <w:rPr>
          <w:sz w:val="24"/>
        </w:rPr>
        <w:t xml:space="preserve"> (data) from an investigation, and (3) they use </w:t>
      </w:r>
      <w:r w:rsidRPr="007A0EA3">
        <w:rPr>
          <w:sz w:val="24"/>
          <w:u w:val="single"/>
        </w:rPr>
        <w:t>scientific knowledge</w:t>
      </w:r>
      <w:r>
        <w:rPr>
          <w:sz w:val="24"/>
        </w:rPr>
        <w:t xml:space="preserve"> (reasoning) to say why the explanation makes sense.  The explanation must also be logical (not confused or vague).</w:t>
      </w:r>
    </w:p>
    <w:p w:rsidR="00C73673" w:rsidRDefault="00C73673" w:rsidP="00D96FEC">
      <w:pPr>
        <w:spacing w:before="360" w:after="0"/>
        <w:ind w:left="1440" w:right="274" w:hanging="1440"/>
      </w:pPr>
      <w:r w:rsidRPr="007A0EA3">
        <w:rPr>
          <w:b/>
          <w:sz w:val="28"/>
        </w:rPr>
        <w:t>2 Points</w:t>
      </w:r>
      <w:r>
        <w:tab/>
        <w:t>The scientific explanation is complete.  It has all three parts:</w:t>
      </w:r>
    </w:p>
    <w:p w:rsidR="00C73673" w:rsidRDefault="00C73673" w:rsidP="00D96FEC">
      <w:pPr>
        <w:spacing w:after="0"/>
        <w:ind w:left="2880" w:right="270" w:hanging="1440"/>
      </w:pPr>
      <w:r>
        <w:t xml:space="preserve">(1) </w:t>
      </w:r>
      <w:r w:rsidRPr="005F7D94">
        <w:rPr>
          <w:b/>
        </w:rPr>
        <w:t>Claim:</w:t>
      </w:r>
      <w:r>
        <w:t xml:space="preserve">          </w:t>
      </w:r>
      <w:r w:rsidRPr="005F7D94">
        <w:rPr>
          <w:u w:val="single"/>
        </w:rPr>
        <w:t>Answers</w:t>
      </w:r>
      <w:r>
        <w:t xml:space="preserve"> the scientific question correctly, </w:t>
      </w:r>
    </w:p>
    <w:p w:rsidR="00C73673" w:rsidRDefault="00C73673" w:rsidP="00D96FEC">
      <w:pPr>
        <w:spacing w:after="0"/>
        <w:ind w:left="2880" w:right="270" w:hanging="1440"/>
      </w:pPr>
      <w:r>
        <w:t xml:space="preserve">(2) </w:t>
      </w:r>
      <w:r>
        <w:rPr>
          <w:b/>
        </w:rPr>
        <w:t>Evidence</w:t>
      </w:r>
      <w:r w:rsidRPr="005F7D94">
        <w:rPr>
          <w:b/>
        </w:rPr>
        <w:t>:</w:t>
      </w:r>
      <w:r>
        <w:t xml:space="preserve">    Uses </w:t>
      </w:r>
      <w:r w:rsidRPr="005F7D94">
        <w:rPr>
          <w:u w:val="single"/>
        </w:rPr>
        <w:t>data</w:t>
      </w:r>
      <w:r>
        <w:t xml:space="preserve"> from the investigation, and </w:t>
      </w:r>
    </w:p>
    <w:p w:rsidR="00C73673" w:rsidRDefault="00C73673" w:rsidP="00D96FEC">
      <w:pPr>
        <w:spacing w:after="0"/>
        <w:ind w:left="2880" w:right="270" w:hanging="1440"/>
      </w:pPr>
      <w:r>
        <w:t xml:space="preserve">(3) </w:t>
      </w:r>
      <w:r>
        <w:rPr>
          <w:b/>
        </w:rPr>
        <w:t>Reasoning</w:t>
      </w:r>
      <w:r w:rsidRPr="005F7D94">
        <w:rPr>
          <w:b/>
        </w:rPr>
        <w:t>:</w:t>
      </w:r>
      <w:r>
        <w:t xml:space="preserve">  Uses </w:t>
      </w:r>
      <w:r w:rsidRPr="005F7D94">
        <w:rPr>
          <w:u w:val="single"/>
        </w:rPr>
        <w:t>scientific knowledge</w:t>
      </w:r>
      <w:r>
        <w:t xml:space="preserve"> to say why the conclusion makes sense.</w:t>
      </w:r>
    </w:p>
    <w:p w:rsidR="00C73673" w:rsidRPr="009C51DD" w:rsidRDefault="00C73673" w:rsidP="00D96FEC">
      <w:pPr>
        <w:ind w:left="720"/>
        <w:rPr>
          <w:u w:val="single"/>
        </w:rPr>
      </w:pPr>
      <w:r w:rsidRPr="009C51DD">
        <w:rPr>
          <w:u w:val="single"/>
        </w:rPr>
        <w:t>Notes:</w:t>
      </w:r>
    </w:p>
    <w:p w:rsidR="00C73673" w:rsidRDefault="00C73673" w:rsidP="00C73673">
      <w:pPr>
        <w:pStyle w:val="ListParagraph"/>
        <w:widowControl/>
        <w:numPr>
          <w:ilvl w:val="0"/>
          <w:numId w:val="34"/>
        </w:numPr>
        <w:wordWrap/>
        <w:autoSpaceDE/>
        <w:autoSpaceDN/>
        <w:spacing w:after="200" w:line="276" w:lineRule="auto"/>
        <w:ind w:leftChars="0" w:left="1440"/>
        <w:contextualSpacing/>
      </w:pPr>
      <w:r>
        <w:rPr>
          <w:b/>
          <w:u w:val="single"/>
        </w:rPr>
        <w:t>Claim</w:t>
      </w:r>
      <w:r>
        <w:t xml:space="preserve"> </w:t>
      </w:r>
      <w:r>
        <w:sym w:font="Wingdings" w:char="F0E0"/>
      </w:r>
      <w:r>
        <w:t xml:space="preserve"> Be specific, not vague (</w:t>
      </w:r>
      <w:r w:rsidRPr="007E1D54">
        <w:rPr>
          <w:u w:val="single"/>
        </w:rPr>
        <w:t xml:space="preserve">This is </w:t>
      </w:r>
      <w:r>
        <w:rPr>
          <w:b/>
          <w:u w:val="single"/>
        </w:rPr>
        <w:t>NOT</w:t>
      </w:r>
      <w:r w:rsidRPr="007E1D54">
        <w:rPr>
          <w:u w:val="single"/>
        </w:rPr>
        <w:t xml:space="preserve"> specific</w:t>
      </w:r>
      <w:r>
        <w:t xml:space="preserve">: </w:t>
      </w:r>
      <w:r>
        <w:rPr>
          <w:i/>
        </w:rPr>
        <w:t>“The number of bends affects the amount of sand.”</w:t>
      </w:r>
      <w:r w:rsidRPr="007E1D54">
        <w:t xml:space="preserve"> </w:t>
      </w:r>
      <w:r w:rsidRPr="007E1D54">
        <w:rPr>
          <w:u w:val="single"/>
        </w:rPr>
        <w:t xml:space="preserve">This </w:t>
      </w:r>
      <w:r>
        <w:rPr>
          <w:b/>
          <w:u w:val="single"/>
        </w:rPr>
        <w:t>IS</w:t>
      </w:r>
      <w:r w:rsidRPr="007E1D54">
        <w:rPr>
          <w:u w:val="single"/>
        </w:rPr>
        <w:t xml:space="preserve"> specific</w:t>
      </w:r>
      <w:r>
        <w:t xml:space="preserve">: </w:t>
      </w:r>
      <w:r>
        <w:rPr>
          <w:i/>
        </w:rPr>
        <w:t>“Increasing the number of bends decreases the amount of sand washed away.”</w:t>
      </w:r>
      <w:r>
        <w:t>)</w:t>
      </w:r>
    </w:p>
    <w:p w:rsidR="00C73673" w:rsidRDefault="00C73673" w:rsidP="00C73673">
      <w:pPr>
        <w:pStyle w:val="ListParagraph"/>
        <w:widowControl/>
        <w:numPr>
          <w:ilvl w:val="0"/>
          <w:numId w:val="34"/>
        </w:numPr>
        <w:wordWrap/>
        <w:autoSpaceDE/>
        <w:autoSpaceDN/>
        <w:spacing w:after="200" w:line="276" w:lineRule="auto"/>
        <w:ind w:leftChars="0" w:left="1440"/>
        <w:contextualSpacing/>
      </w:pPr>
      <w:r w:rsidRPr="00614725">
        <w:rPr>
          <w:b/>
          <w:u w:val="single"/>
        </w:rPr>
        <w:t>Evidence</w:t>
      </w:r>
      <w:r>
        <w:t xml:space="preserve"> </w:t>
      </w:r>
      <w:r>
        <w:sym w:font="Wingdings" w:char="F0E0"/>
      </w:r>
      <w:r>
        <w:t xml:space="preserve"> Use data from the </w:t>
      </w:r>
      <w:r w:rsidRPr="007E1D54">
        <w:rPr>
          <w:u w:val="single"/>
        </w:rPr>
        <w:t>whole range</w:t>
      </w:r>
      <w:r>
        <w:t xml:space="preserve"> in the table (grass </w:t>
      </w:r>
      <w:r>
        <w:sym w:font="Wingdings" w:char="F0E0"/>
      </w:r>
      <w:r>
        <w:t xml:space="preserve"> blacktop).  Use exact data values (</w:t>
      </w:r>
      <w:r w:rsidRPr="00614725">
        <w:rPr>
          <w:u w:val="single"/>
        </w:rPr>
        <w:t>don’t round off</w:t>
      </w:r>
      <w:r>
        <w:t>).</w:t>
      </w:r>
    </w:p>
    <w:p w:rsidR="00C73673" w:rsidRDefault="00C73673" w:rsidP="00C73673">
      <w:pPr>
        <w:pStyle w:val="ListParagraph"/>
        <w:widowControl/>
        <w:numPr>
          <w:ilvl w:val="0"/>
          <w:numId w:val="34"/>
        </w:numPr>
        <w:wordWrap/>
        <w:autoSpaceDE/>
        <w:autoSpaceDN/>
        <w:spacing w:after="200" w:line="276" w:lineRule="auto"/>
        <w:ind w:leftChars="0" w:left="1440"/>
        <w:contextualSpacing/>
      </w:pPr>
      <w:r>
        <w:rPr>
          <w:b/>
          <w:u w:val="single"/>
        </w:rPr>
        <w:t>Reasoning</w:t>
      </w:r>
      <w:r>
        <w:t xml:space="preserve"> </w:t>
      </w:r>
      <w:r>
        <w:sym w:font="Wingdings" w:char="F0E0"/>
      </w:r>
      <w:r>
        <w:t xml:space="preserve"> Repeating the question or the answer to the question does not add your own scientific knowledge, and does not count as reasoning.</w:t>
      </w:r>
    </w:p>
    <w:p w:rsidR="00C73673" w:rsidRPr="0074502D" w:rsidRDefault="00C73673" w:rsidP="00D96FEC">
      <w:pPr>
        <w:ind w:left="720"/>
        <w:rPr>
          <w:u w:val="single"/>
        </w:rPr>
      </w:pPr>
      <w:r>
        <w:rPr>
          <w:u w:val="single"/>
        </w:rPr>
        <w:t xml:space="preserve">2-Point </w:t>
      </w:r>
      <w:r w:rsidRPr="0074502D">
        <w:rPr>
          <w:u w:val="single"/>
        </w:rPr>
        <w:t>Example:</w:t>
      </w:r>
    </w:p>
    <w:tbl>
      <w:tblPr>
        <w:tblW w:w="0" w:type="auto"/>
        <w:tblBorders>
          <w:top w:val="nil"/>
          <w:left w:val="nil"/>
          <w:bottom w:val="nil"/>
          <w:right w:val="nil"/>
        </w:tblBorders>
        <w:tblLayout w:type="fixed"/>
        <w:tblLook w:val="0000"/>
      </w:tblPr>
      <w:tblGrid>
        <w:gridCol w:w="8599"/>
      </w:tblGrid>
      <w:tr w:rsidR="00C73673" w:rsidRPr="0074502D">
        <w:trPr>
          <w:trHeight w:val="1072"/>
        </w:trPr>
        <w:tc>
          <w:tcPr>
            <w:tcW w:w="8599" w:type="dxa"/>
          </w:tcPr>
          <w:p w:rsidR="00C73673" w:rsidRPr="0074502D" w:rsidRDefault="00C73673" w:rsidP="00D96FEC">
            <w:pPr>
              <w:pStyle w:val="Default"/>
              <w:spacing w:after="240"/>
              <w:ind w:left="720"/>
              <w:rPr>
                <w:rFonts w:ascii="Arial" w:hAnsi="Arial" w:cs="Arial"/>
                <w:sz w:val="22"/>
                <w:szCs w:val="22"/>
              </w:rPr>
            </w:pPr>
            <w:r w:rsidRPr="0074502D">
              <w:rPr>
                <w:rFonts w:ascii="Arial" w:hAnsi="Arial" w:cs="Arial"/>
                <w:i/>
                <w:iCs/>
                <w:sz w:val="22"/>
                <w:szCs w:val="22"/>
              </w:rPr>
              <w:t xml:space="preserve">The </w:t>
            </w:r>
            <w:r>
              <w:rPr>
                <w:rFonts w:ascii="Arial" w:hAnsi="Arial" w:cs="Arial"/>
                <w:i/>
                <w:iCs/>
                <w:sz w:val="22"/>
                <w:szCs w:val="22"/>
              </w:rPr>
              <w:t>blacktop had the highest temperature of the three locations</w:t>
            </w:r>
            <w:r w:rsidRPr="0074502D">
              <w:rPr>
                <w:rFonts w:ascii="Arial" w:hAnsi="Arial" w:cs="Arial"/>
                <w:i/>
                <w:iCs/>
                <w:sz w:val="22"/>
                <w:szCs w:val="22"/>
              </w:rPr>
              <w:t xml:space="preserve">. The </w:t>
            </w:r>
            <w:r>
              <w:rPr>
                <w:rFonts w:ascii="Arial" w:hAnsi="Arial" w:cs="Arial"/>
                <w:i/>
                <w:iCs/>
                <w:sz w:val="22"/>
                <w:szCs w:val="22"/>
              </w:rPr>
              <w:t>average temperature on the blacktop was 21.0</w:t>
            </w:r>
            <w:r>
              <w:rPr>
                <w:rFonts w:ascii="Arial" w:hAnsi="Arial" w:cs="Arial"/>
                <w:i/>
                <w:iCs/>
                <w:sz w:val="22"/>
                <w:szCs w:val="22"/>
                <w:vertAlign w:val="superscript"/>
              </w:rPr>
              <w:t>o</w:t>
            </w:r>
            <w:r>
              <w:rPr>
                <w:rFonts w:ascii="Arial" w:hAnsi="Arial" w:cs="Arial"/>
                <w:i/>
                <w:iCs/>
                <w:sz w:val="22"/>
                <w:szCs w:val="22"/>
              </w:rPr>
              <w:t>C</w:t>
            </w:r>
            <w:r w:rsidRPr="0074502D">
              <w:rPr>
                <w:rFonts w:ascii="Arial" w:hAnsi="Arial" w:cs="Arial"/>
                <w:i/>
                <w:iCs/>
                <w:sz w:val="22"/>
                <w:szCs w:val="22"/>
              </w:rPr>
              <w:t xml:space="preserve">. The </w:t>
            </w:r>
            <w:r>
              <w:rPr>
                <w:rFonts w:ascii="Arial" w:hAnsi="Arial" w:cs="Arial"/>
                <w:i/>
                <w:iCs/>
                <w:sz w:val="22"/>
                <w:szCs w:val="22"/>
              </w:rPr>
              <w:t>temperature on the grass averaged only 18.0 degrees, and under the bushes it was 18.3</w:t>
            </w:r>
            <w:r>
              <w:rPr>
                <w:rFonts w:ascii="Arial" w:hAnsi="Arial" w:cs="Arial"/>
                <w:i/>
                <w:iCs/>
                <w:sz w:val="22"/>
                <w:szCs w:val="22"/>
                <w:vertAlign w:val="superscript"/>
              </w:rPr>
              <w:t xml:space="preserve"> </w:t>
            </w:r>
            <w:proofErr w:type="spellStart"/>
            <w:r>
              <w:rPr>
                <w:rFonts w:ascii="Arial" w:hAnsi="Arial" w:cs="Arial"/>
                <w:i/>
                <w:iCs/>
                <w:sz w:val="22"/>
                <w:szCs w:val="22"/>
                <w:vertAlign w:val="superscript"/>
              </w:rPr>
              <w:t>o</w:t>
            </w:r>
            <w:r>
              <w:rPr>
                <w:rFonts w:ascii="Arial" w:hAnsi="Arial" w:cs="Arial"/>
                <w:i/>
                <w:iCs/>
                <w:sz w:val="22"/>
                <w:szCs w:val="22"/>
              </w:rPr>
              <w:t>C</w:t>
            </w:r>
            <w:proofErr w:type="spellEnd"/>
            <w:r w:rsidRPr="0074502D">
              <w:rPr>
                <w:rFonts w:ascii="Arial" w:hAnsi="Arial" w:cs="Arial"/>
                <w:i/>
                <w:iCs/>
                <w:sz w:val="22"/>
                <w:szCs w:val="22"/>
              </w:rPr>
              <w:t xml:space="preserve">. </w:t>
            </w:r>
            <w:r>
              <w:rPr>
                <w:rFonts w:ascii="Arial" w:hAnsi="Arial" w:cs="Arial"/>
                <w:i/>
                <w:iCs/>
                <w:sz w:val="22"/>
                <w:szCs w:val="22"/>
              </w:rPr>
              <w:t>This makes sense because the blacktop heats up faster in the sunshine every day</w:t>
            </w:r>
            <w:r w:rsidRPr="0074502D">
              <w:rPr>
                <w:rFonts w:ascii="Arial" w:hAnsi="Arial" w:cs="Arial"/>
                <w:i/>
                <w:iCs/>
                <w:sz w:val="22"/>
                <w:szCs w:val="22"/>
              </w:rPr>
              <w:t xml:space="preserve">. </w:t>
            </w:r>
          </w:p>
        </w:tc>
      </w:tr>
    </w:tbl>
    <w:p w:rsidR="00C73673" w:rsidRDefault="00C73673" w:rsidP="00D96FEC">
      <w:pPr>
        <w:ind w:left="1080" w:hanging="1080"/>
      </w:pPr>
      <w:r w:rsidRPr="007A0EA3">
        <w:rPr>
          <w:b/>
          <w:sz w:val="28"/>
        </w:rPr>
        <w:t>1 Point</w:t>
      </w:r>
      <w:r>
        <w:tab/>
        <w:t>Partial, but incomplete, scientific explanation.  Missing only one of the three qualities of a scientific explanation.</w:t>
      </w:r>
    </w:p>
    <w:p w:rsidR="00C73673" w:rsidRDefault="00C73673" w:rsidP="00D96FEC">
      <w:pPr>
        <w:ind w:left="1080" w:hanging="1080"/>
      </w:pPr>
      <w:r w:rsidRPr="007A0EA3">
        <w:rPr>
          <w:b/>
          <w:sz w:val="28"/>
        </w:rPr>
        <w:t>0 Points</w:t>
      </w:r>
      <w:r w:rsidRPr="007A0EA3">
        <w:rPr>
          <w:b/>
          <w:sz w:val="28"/>
        </w:rPr>
        <w:tab/>
      </w:r>
      <w:r>
        <w:t>Little or no understanding of scientific explanation.  Missing two or more of the three qualities of a scientific explanation.</w:t>
      </w:r>
    </w:p>
    <w:p w:rsidR="00C73673" w:rsidRPr="009C51DD" w:rsidRDefault="00C73673" w:rsidP="00D96FEC">
      <w:pPr>
        <w:ind w:left="720"/>
        <w:rPr>
          <w:u w:val="single"/>
        </w:rPr>
      </w:pPr>
      <w:r w:rsidRPr="009C51DD">
        <w:rPr>
          <w:u w:val="single"/>
        </w:rPr>
        <w:t>Notes:</w:t>
      </w:r>
    </w:p>
    <w:p w:rsidR="00C73673" w:rsidRDefault="00C73673" w:rsidP="00C73673">
      <w:pPr>
        <w:pStyle w:val="ListParagraph"/>
        <w:widowControl/>
        <w:numPr>
          <w:ilvl w:val="0"/>
          <w:numId w:val="34"/>
        </w:numPr>
        <w:wordWrap/>
        <w:autoSpaceDE/>
        <w:autoSpaceDN/>
        <w:spacing w:after="200" w:line="276" w:lineRule="auto"/>
        <w:ind w:leftChars="0" w:left="1440"/>
        <w:contextualSpacing/>
      </w:pPr>
      <w:r>
        <w:rPr>
          <w:b/>
          <w:u w:val="single"/>
        </w:rPr>
        <w:t>Claim</w:t>
      </w:r>
      <w:r>
        <w:t xml:space="preserve"> </w:t>
      </w:r>
      <w:r>
        <w:sym w:font="Wingdings" w:char="F0E0"/>
      </w:r>
      <w:r>
        <w:t xml:space="preserve"> If the scientific question is not answered correctly, then no points can be given, even if the Evidence and Reasoning are OK.</w:t>
      </w:r>
    </w:p>
    <w:p w:rsidR="00C73673" w:rsidRPr="007A0EA3" w:rsidRDefault="00C73673" w:rsidP="00D96FEC">
      <w:pPr>
        <w:spacing w:after="0"/>
        <w:jc w:val="center"/>
        <w:rPr>
          <w:b/>
          <w:i/>
          <w:sz w:val="32"/>
        </w:rPr>
      </w:pPr>
      <w:r>
        <w:br w:type="page"/>
      </w:r>
      <w:r>
        <w:rPr>
          <w:b/>
          <w:i/>
          <w:sz w:val="32"/>
        </w:rPr>
        <w:t>Schoolyard Ecosystem</w:t>
      </w:r>
    </w:p>
    <w:p w:rsidR="00C73673" w:rsidRPr="007A0EA3" w:rsidRDefault="00C73673" w:rsidP="00D96FEC">
      <w:pPr>
        <w:spacing w:after="0"/>
        <w:jc w:val="center"/>
        <w:rPr>
          <w:b/>
          <w:sz w:val="28"/>
        </w:rPr>
      </w:pPr>
      <w:r>
        <w:rPr>
          <w:b/>
          <w:sz w:val="28"/>
        </w:rPr>
        <w:t xml:space="preserve"> (Inquiry Scenario</w:t>
      </w:r>
      <w:r w:rsidRPr="00047163">
        <w:rPr>
          <w:b/>
          <w:sz w:val="28"/>
        </w:rPr>
        <w:t xml:space="preserve"> </w:t>
      </w:r>
      <w:r>
        <w:rPr>
          <w:b/>
          <w:sz w:val="28"/>
        </w:rPr>
        <w:t>with a System Question)</w:t>
      </w:r>
    </w:p>
    <w:p w:rsidR="00C73673" w:rsidRDefault="00C73673" w:rsidP="00D96FEC">
      <w:pPr>
        <w:rPr>
          <w:b/>
          <w:sz w:val="24"/>
        </w:rPr>
      </w:pPr>
      <w:r>
        <w:rPr>
          <w:b/>
          <w:sz w:val="24"/>
        </w:rPr>
        <w:t>Item #4</w:t>
      </w:r>
      <w:r w:rsidRPr="00E86E10">
        <w:rPr>
          <w:b/>
          <w:sz w:val="24"/>
        </w:rPr>
        <w:t xml:space="preserve">: </w:t>
      </w:r>
      <w:r>
        <w:rPr>
          <w:b/>
          <w:sz w:val="24"/>
        </w:rPr>
        <w:t>Describe Energy Transfers</w:t>
      </w:r>
    </w:p>
    <w:p w:rsidR="00C73673" w:rsidRDefault="00C73673" w:rsidP="00D96FEC">
      <w:pPr>
        <w:pBdr>
          <w:bottom w:val="single" w:sz="6" w:space="1" w:color="auto"/>
        </w:pBdr>
        <w:ind w:right="180"/>
        <w:rPr>
          <w:sz w:val="24"/>
        </w:rPr>
      </w:pPr>
      <w:r>
        <w:rPr>
          <w:b/>
          <w:sz w:val="24"/>
        </w:rPr>
        <w:t>Science Standard PS3-B:</w:t>
      </w:r>
      <w:r w:rsidRPr="00C8313B">
        <w:rPr>
          <w:sz w:val="24"/>
        </w:rPr>
        <w:t xml:space="preserve">  </w:t>
      </w:r>
      <w:r w:rsidRPr="002F2B23">
        <w:rPr>
          <w:rFonts w:ascii="Calibri" w:eastAsia="Calibri" w:hAnsi="Calibri" w:cs="Times New Roman"/>
        </w:rPr>
        <w:t>Describe an energy transfer in a given system (e.g., sound energy from a source moves through air to a receiver, light energy travels from the Sun to Earth)</w:t>
      </w:r>
      <w:r>
        <w:rPr>
          <w:sz w:val="24"/>
        </w:rPr>
        <w:t>.</w:t>
      </w:r>
    </w:p>
    <w:p w:rsidR="00C73673" w:rsidRDefault="00C73673" w:rsidP="00D96FEC">
      <w:pPr>
        <w:spacing w:before="360" w:after="0"/>
        <w:ind w:left="1440" w:right="274" w:hanging="1440"/>
      </w:pPr>
      <w:r w:rsidRPr="007A0EA3">
        <w:rPr>
          <w:b/>
          <w:sz w:val="28"/>
        </w:rPr>
        <w:t>2 Points</w:t>
      </w:r>
      <w:r>
        <w:tab/>
        <w:t xml:space="preserve">Name </w:t>
      </w:r>
      <w:r w:rsidRPr="006A1F3A">
        <w:rPr>
          <w:b/>
          <w:u w:val="single"/>
        </w:rPr>
        <w:t>two</w:t>
      </w:r>
      <w:r>
        <w:t xml:space="preserve"> energy transfers at night, describing the location + energy before and after it gets transferred:</w:t>
      </w:r>
    </w:p>
    <w:p w:rsidR="00C73673" w:rsidRDefault="00C73673" w:rsidP="00D96FEC">
      <w:pPr>
        <w:spacing w:after="0"/>
        <w:ind w:left="2880" w:right="270" w:hanging="1440"/>
      </w:pPr>
      <w:r>
        <w:t xml:space="preserve">(1) </w:t>
      </w:r>
      <w:r>
        <w:rPr>
          <w:b/>
          <w:u w:val="single"/>
        </w:rPr>
        <w:t>Location</w:t>
      </w:r>
      <w:r w:rsidRPr="005F7D94">
        <w:rPr>
          <w:b/>
        </w:rPr>
        <w:t>:</w:t>
      </w:r>
      <w:r>
        <w:t xml:space="preserve">  Describe exactly where the energy transfer happens, </w:t>
      </w:r>
    </w:p>
    <w:p w:rsidR="00C73673" w:rsidRDefault="00C73673" w:rsidP="00D96FEC">
      <w:pPr>
        <w:spacing w:after="0"/>
        <w:ind w:left="2880" w:right="270" w:hanging="1440"/>
      </w:pPr>
      <w:r>
        <w:t xml:space="preserve">(2) </w:t>
      </w:r>
      <w:r>
        <w:rPr>
          <w:b/>
          <w:u w:val="single"/>
        </w:rPr>
        <w:t>Energy Before and After</w:t>
      </w:r>
      <w:r w:rsidRPr="005F7D94">
        <w:rPr>
          <w:b/>
        </w:rPr>
        <w:t>:</w:t>
      </w:r>
      <w:r>
        <w:t xml:space="preserve">    Describe the energy before it gets transferred and then after it gets transferred. </w:t>
      </w:r>
    </w:p>
    <w:p w:rsidR="00C73673" w:rsidRPr="009C51DD" w:rsidRDefault="00C73673" w:rsidP="00D96FEC">
      <w:pPr>
        <w:ind w:left="720"/>
        <w:rPr>
          <w:u w:val="single"/>
        </w:rPr>
      </w:pPr>
      <w:r w:rsidRPr="009C51DD">
        <w:rPr>
          <w:u w:val="single"/>
        </w:rPr>
        <w:t>Notes:</w:t>
      </w:r>
    </w:p>
    <w:p w:rsidR="00C73673" w:rsidRDefault="00C73673" w:rsidP="00C73673">
      <w:pPr>
        <w:pStyle w:val="ListParagraph"/>
        <w:widowControl/>
        <w:numPr>
          <w:ilvl w:val="0"/>
          <w:numId w:val="34"/>
        </w:numPr>
        <w:wordWrap/>
        <w:autoSpaceDE/>
        <w:autoSpaceDN/>
        <w:spacing w:after="200" w:line="276" w:lineRule="auto"/>
        <w:ind w:leftChars="0" w:left="1440"/>
        <w:contextualSpacing/>
      </w:pPr>
      <w:r>
        <w:rPr>
          <w:b/>
          <w:u w:val="single"/>
        </w:rPr>
        <w:t>Energy Before and After</w:t>
      </w:r>
      <w:r w:rsidRPr="00761D9E">
        <w:rPr>
          <w:b/>
        </w:rPr>
        <w:t xml:space="preserve"> </w:t>
      </w:r>
      <w:r>
        <w:sym w:font="Wingdings" w:char="F0E0"/>
      </w:r>
      <w:r>
        <w:t xml:space="preserve"> Must name the type of energy being transferred (heat, light, sound, motion, etc.).  Must say how it changes (goes from ______ to _______).</w:t>
      </w:r>
    </w:p>
    <w:tbl>
      <w:tblPr>
        <w:tblW w:w="10008" w:type="dxa"/>
        <w:tblBorders>
          <w:top w:val="nil"/>
          <w:left w:val="nil"/>
          <w:bottom w:val="nil"/>
          <w:right w:val="nil"/>
        </w:tblBorders>
        <w:tblLayout w:type="fixed"/>
        <w:tblLook w:val="0000"/>
      </w:tblPr>
      <w:tblGrid>
        <w:gridCol w:w="2808"/>
        <w:gridCol w:w="7200"/>
      </w:tblGrid>
      <w:tr w:rsidR="00C73673" w:rsidRPr="00AE249E">
        <w:trPr>
          <w:trHeight w:val="200"/>
        </w:trPr>
        <w:tc>
          <w:tcPr>
            <w:tcW w:w="10008" w:type="dxa"/>
            <w:gridSpan w:val="2"/>
            <w:tcBorders>
              <w:bottom w:val="single" w:sz="4" w:space="0" w:color="auto"/>
            </w:tcBorders>
          </w:tcPr>
          <w:p w:rsidR="00C73673" w:rsidRPr="00AE249E" w:rsidRDefault="00C73673" w:rsidP="00D96FEC">
            <w:pPr>
              <w:ind w:left="720"/>
              <w:rPr>
                <w:u w:val="single"/>
              </w:rPr>
            </w:pPr>
            <w:r w:rsidRPr="00AE249E">
              <w:rPr>
                <w:u w:val="single"/>
              </w:rPr>
              <w:t>Examples</w:t>
            </w:r>
            <w:r>
              <w:rPr>
                <w:u w:val="single"/>
              </w:rPr>
              <w:t xml:space="preserve"> (any two locations, with before/after for each, would get 2 points)</w:t>
            </w:r>
            <w:r w:rsidRPr="00AE249E">
              <w:rPr>
                <w:u w:val="single"/>
              </w:rPr>
              <w:t xml:space="preserve">: </w:t>
            </w:r>
          </w:p>
        </w:tc>
      </w:tr>
      <w:tr w:rsidR="00C73673">
        <w:trPr>
          <w:trHeight w:val="395"/>
        </w:trPr>
        <w:tc>
          <w:tcPr>
            <w:tcW w:w="2808" w:type="dxa"/>
            <w:tcBorders>
              <w:top w:val="single" w:sz="4" w:space="0" w:color="auto"/>
              <w:left w:val="single" w:sz="4" w:space="0" w:color="auto"/>
              <w:bottom w:val="single" w:sz="4" w:space="0" w:color="auto"/>
              <w:right w:val="single" w:sz="4" w:space="0" w:color="auto"/>
            </w:tcBorders>
            <w:vAlign w:val="bottom"/>
          </w:tcPr>
          <w:p w:rsidR="00C73673" w:rsidRPr="00AE249E" w:rsidRDefault="00C73673" w:rsidP="00D96FEC">
            <w:pPr>
              <w:pStyle w:val="Default"/>
              <w:jc w:val="center"/>
              <w:rPr>
                <w:rFonts w:ascii="Arial" w:hAnsi="Arial" w:cs="Arial"/>
                <w:sz w:val="22"/>
                <w:szCs w:val="22"/>
              </w:rPr>
            </w:pPr>
            <w:r>
              <w:rPr>
                <w:rFonts w:ascii="Arial" w:hAnsi="Arial" w:cs="Arial"/>
                <w:b/>
                <w:bCs/>
                <w:sz w:val="22"/>
                <w:szCs w:val="22"/>
              </w:rPr>
              <w:t>Location of energy</w:t>
            </w:r>
            <w:r w:rsidRPr="00AE249E">
              <w:rPr>
                <w:rFonts w:ascii="Arial" w:hAnsi="Arial" w:cs="Arial"/>
                <w:b/>
                <w:bCs/>
                <w:sz w:val="22"/>
                <w:szCs w:val="22"/>
              </w:rPr>
              <w:t>:</w:t>
            </w:r>
          </w:p>
        </w:tc>
        <w:tc>
          <w:tcPr>
            <w:tcW w:w="7200" w:type="dxa"/>
            <w:tcBorders>
              <w:top w:val="single" w:sz="4" w:space="0" w:color="auto"/>
              <w:left w:val="single" w:sz="4" w:space="0" w:color="auto"/>
              <w:bottom w:val="single" w:sz="4" w:space="0" w:color="auto"/>
              <w:right w:val="single" w:sz="4" w:space="0" w:color="auto"/>
            </w:tcBorders>
            <w:vAlign w:val="bottom"/>
          </w:tcPr>
          <w:p w:rsidR="00C73673" w:rsidRPr="00AE249E" w:rsidRDefault="00C73673" w:rsidP="00D96FEC">
            <w:pPr>
              <w:pStyle w:val="Default"/>
              <w:jc w:val="center"/>
              <w:rPr>
                <w:rFonts w:ascii="Arial" w:hAnsi="Arial" w:cs="Arial"/>
                <w:sz w:val="22"/>
                <w:szCs w:val="22"/>
              </w:rPr>
            </w:pPr>
            <w:r>
              <w:rPr>
                <w:rFonts w:ascii="Arial" w:hAnsi="Arial" w:cs="Arial"/>
                <w:b/>
                <w:bCs/>
                <w:sz w:val="22"/>
                <w:szCs w:val="22"/>
              </w:rPr>
              <w:t>Examples of energy transfer (before &amp; after)</w:t>
            </w:r>
            <w:r w:rsidRPr="00AE249E">
              <w:rPr>
                <w:rFonts w:ascii="Arial" w:hAnsi="Arial" w:cs="Arial"/>
                <w:b/>
                <w:bCs/>
                <w:sz w:val="22"/>
                <w:szCs w:val="22"/>
              </w:rPr>
              <w:t>:</w:t>
            </w:r>
          </w:p>
        </w:tc>
      </w:tr>
      <w:tr w:rsidR="00C73673">
        <w:trPr>
          <w:trHeight w:val="200"/>
        </w:trPr>
        <w:tc>
          <w:tcPr>
            <w:tcW w:w="2808" w:type="dxa"/>
            <w:tcBorders>
              <w:top w:val="single" w:sz="4" w:space="0" w:color="auto"/>
              <w:left w:val="single" w:sz="4" w:space="0" w:color="auto"/>
              <w:bottom w:val="single" w:sz="4" w:space="0" w:color="auto"/>
              <w:right w:val="single" w:sz="4" w:space="0" w:color="auto"/>
            </w:tcBorders>
            <w:vAlign w:val="center"/>
          </w:tcPr>
          <w:p w:rsidR="00C73673" w:rsidRPr="001A7E26" w:rsidRDefault="00C73673" w:rsidP="00D96FEC">
            <w:pPr>
              <w:autoSpaceDE w:val="0"/>
              <w:autoSpaceDN w:val="0"/>
              <w:adjustRightInd w:val="0"/>
              <w:spacing w:after="0" w:line="240" w:lineRule="auto"/>
              <w:rPr>
                <w:rFonts w:ascii="Arial" w:hAnsi="Arial" w:cs="Arial"/>
                <w:i/>
              </w:rPr>
            </w:pPr>
            <w:r w:rsidRPr="001A7E26">
              <w:rPr>
                <w:rFonts w:ascii="Arial" w:hAnsi="Arial" w:cs="Arial"/>
                <w:i/>
              </w:rPr>
              <w:t>In the grass</w:t>
            </w:r>
          </w:p>
        </w:tc>
        <w:tc>
          <w:tcPr>
            <w:tcW w:w="7200" w:type="dxa"/>
            <w:tcBorders>
              <w:top w:val="single" w:sz="4" w:space="0" w:color="auto"/>
              <w:left w:val="single" w:sz="4" w:space="0" w:color="auto"/>
              <w:bottom w:val="single" w:sz="4" w:space="0" w:color="auto"/>
              <w:right w:val="single" w:sz="4" w:space="0" w:color="auto"/>
            </w:tcBorders>
            <w:vAlign w:val="center"/>
          </w:tcPr>
          <w:p w:rsidR="00C73673" w:rsidRDefault="00C73673" w:rsidP="00C73673">
            <w:pPr>
              <w:pStyle w:val="Default"/>
              <w:numPr>
                <w:ilvl w:val="0"/>
                <w:numId w:val="34"/>
              </w:numPr>
              <w:ind w:left="342"/>
              <w:rPr>
                <w:rFonts w:ascii="Arial" w:hAnsi="Arial" w:cs="Arial"/>
                <w:i/>
                <w:sz w:val="22"/>
                <w:szCs w:val="22"/>
              </w:rPr>
            </w:pPr>
            <w:r>
              <w:rPr>
                <w:rFonts w:ascii="Arial" w:hAnsi="Arial" w:cs="Arial"/>
                <w:i/>
                <w:sz w:val="22"/>
                <w:szCs w:val="22"/>
              </w:rPr>
              <w:t>Heat is transferred from the grass to the air.</w:t>
            </w:r>
          </w:p>
          <w:p w:rsidR="00C73673" w:rsidRPr="001A7E26" w:rsidRDefault="00C73673" w:rsidP="00C73673">
            <w:pPr>
              <w:pStyle w:val="Default"/>
              <w:numPr>
                <w:ilvl w:val="0"/>
                <w:numId w:val="34"/>
              </w:numPr>
              <w:ind w:left="342"/>
              <w:rPr>
                <w:rFonts w:ascii="Arial" w:hAnsi="Arial" w:cs="Arial"/>
                <w:i/>
                <w:sz w:val="22"/>
                <w:szCs w:val="22"/>
              </w:rPr>
            </w:pPr>
            <w:r>
              <w:rPr>
                <w:rFonts w:ascii="Arial" w:hAnsi="Arial" w:cs="Arial"/>
                <w:i/>
                <w:sz w:val="22"/>
                <w:szCs w:val="22"/>
              </w:rPr>
              <w:t>A bug eats the grass, moving chemical energy into the bug.</w:t>
            </w:r>
          </w:p>
        </w:tc>
      </w:tr>
      <w:tr w:rsidR="00C73673">
        <w:trPr>
          <w:trHeight w:val="200"/>
        </w:trPr>
        <w:tc>
          <w:tcPr>
            <w:tcW w:w="2808" w:type="dxa"/>
            <w:tcBorders>
              <w:top w:val="single" w:sz="4" w:space="0" w:color="auto"/>
              <w:left w:val="single" w:sz="4" w:space="0" w:color="auto"/>
              <w:bottom w:val="single" w:sz="4" w:space="0" w:color="auto"/>
              <w:right w:val="single" w:sz="4" w:space="0" w:color="auto"/>
            </w:tcBorders>
            <w:vAlign w:val="center"/>
          </w:tcPr>
          <w:p w:rsidR="00C73673" w:rsidRPr="001A7E26" w:rsidRDefault="00C73673" w:rsidP="00D96FEC">
            <w:pPr>
              <w:pStyle w:val="Default"/>
              <w:rPr>
                <w:rFonts w:ascii="Arial" w:hAnsi="Arial" w:cs="Arial"/>
                <w:i/>
                <w:sz w:val="22"/>
                <w:szCs w:val="22"/>
              </w:rPr>
            </w:pPr>
            <w:r w:rsidRPr="001A7E26">
              <w:rPr>
                <w:rFonts w:ascii="Arial" w:hAnsi="Arial" w:cs="Arial"/>
                <w:i/>
                <w:sz w:val="22"/>
                <w:szCs w:val="22"/>
              </w:rPr>
              <w:t>In the bushes</w:t>
            </w:r>
          </w:p>
        </w:tc>
        <w:tc>
          <w:tcPr>
            <w:tcW w:w="7200" w:type="dxa"/>
            <w:tcBorders>
              <w:top w:val="single" w:sz="4" w:space="0" w:color="auto"/>
              <w:left w:val="single" w:sz="4" w:space="0" w:color="auto"/>
              <w:bottom w:val="single" w:sz="4" w:space="0" w:color="auto"/>
              <w:right w:val="single" w:sz="4" w:space="0" w:color="auto"/>
            </w:tcBorders>
            <w:vAlign w:val="center"/>
          </w:tcPr>
          <w:p w:rsidR="00C73673" w:rsidRDefault="00C73673" w:rsidP="00C73673">
            <w:pPr>
              <w:pStyle w:val="Default"/>
              <w:numPr>
                <w:ilvl w:val="0"/>
                <w:numId w:val="34"/>
              </w:numPr>
              <w:ind w:left="342"/>
              <w:rPr>
                <w:rFonts w:ascii="Arial" w:hAnsi="Arial" w:cs="Arial"/>
                <w:i/>
                <w:sz w:val="22"/>
                <w:szCs w:val="22"/>
              </w:rPr>
            </w:pPr>
            <w:r>
              <w:rPr>
                <w:rFonts w:ascii="Arial" w:hAnsi="Arial" w:cs="Arial"/>
                <w:i/>
                <w:sz w:val="22"/>
                <w:szCs w:val="22"/>
              </w:rPr>
              <w:t>Motion of the air is transferred to motion of leaves in the bush.</w:t>
            </w:r>
          </w:p>
          <w:p w:rsidR="00C73673" w:rsidRDefault="00C73673" w:rsidP="00C73673">
            <w:pPr>
              <w:pStyle w:val="Default"/>
              <w:numPr>
                <w:ilvl w:val="0"/>
                <w:numId w:val="34"/>
              </w:numPr>
              <w:ind w:left="342"/>
              <w:rPr>
                <w:rFonts w:ascii="Arial" w:hAnsi="Arial" w:cs="Arial"/>
                <w:i/>
                <w:sz w:val="22"/>
                <w:szCs w:val="22"/>
              </w:rPr>
            </w:pPr>
            <w:r>
              <w:rPr>
                <w:rFonts w:ascii="Arial" w:hAnsi="Arial" w:cs="Arial"/>
                <w:i/>
                <w:sz w:val="22"/>
                <w:szCs w:val="22"/>
              </w:rPr>
              <w:t>Motion of branches &amp; leaves makes sound in the air.</w:t>
            </w:r>
          </w:p>
          <w:p w:rsidR="00C73673" w:rsidRPr="001A7E26" w:rsidRDefault="00C73673" w:rsidP="00C73673">
            <w:pPr>
              <w:pStyle w:val="Default"/>
              <w:numPr>
                <w:ilvl w:val="0"/>
                <w:numId w:val="34"/>
              </w:numPr>
              <w:ind w:left="342"/>
              <w:rPr>
                <w:rFonts w:ascii="Arial" w:hAnsi="Arial" w:cs="Arial"/>
                <w:i/>
                <w:sz w:val="22"/>
                <w:szCs w:val="22"/>
              </w:rPr>
            </w:pPr>
            <w:r>
              <w:rPr>
                <w:rFonts w:ascii="Arial" w:hAnsi="Arial" w:cs="Arial"/>
                <w:i/>
                <w:sz w:val="22"/>
                <w:szCs w:val="22"/>
              </w:rPr>
              <w:t>Heat moves from the leaves to the air.</w:t>
            </w:r>
          </w:p>
        </w:tc>
      </w:tr>
      <w:tr w:rsidR="00C73673">
        <w:trPr>
          <w:trHeight w:val="200"/>
        </w:trPr>
        <w:tc>
          <w:tcPr>
            <w:tcW w:w="2808" w:type="dxa"/>
            <w:tcBorders>
              <w:top w:val="single" w:sz="4" w:space="0" w:color="auto"/>
              <w:left w:val="single" w:sz="4" w:space="0" w:color="auto"/>
              <w:bottom w:val="single" w:sz="4" w:space="0" w:color="auto"/>
              <w:right w:val="single" w:sz="4" w:space="0" w:color="auto"/>
            </w:tcBorders>
            <w:vAlign w:val="center"/>
          </w:tcPr>
          <w:p w:rsidR="00C73673" w:rsidRPr="001A7E26" w:rsidRDefault="00C73673" w:rsidP="00D96FEC">
            <w:pPr>
              <w:pStyle w:val="Default"/>
              <w:rPr>
                <w:rFonts w:ascii="Arial" w:hAnsi="Arial" w:cs="Arial"/>
                <w:i/>
                <w:sz w:val="22"/>
                <w:szCs w:val="22"/>
              </w:rPr>
            </w:pPr>
            <w:r w:rsidRPr="001A7E26">
              <w:rPr>
                <w:rFonts w:ascii="Arial" w:hAnsi="Arial" w:cs="Arial"/>
                <w:i/>
                <w:sz w:val="22"/>
                <w:szCs w:val="22"/>
              </w:rPr>
              <w:t>On the blacktop</w:t>
            </w:r>
          </w:p>
        </w:tc>
        <w:tc>
          <w:tcPr>
            <w:tcW w:w="7200" w:type="dxa"/>
            <w:tcBorders>
              <w:top w:val="single" w:sz="4" w:space="0" w:color="auto"/>
              <w:left w:val="single" w:sz="4" w:space="0" w:color="auto"/>
              <w:bottom w:val="single" w:sz="4" w:space="0" w:color="auto"/>
              <w:right w:val="single" w:sz="4" w:space="0" w:color="auto"/>
            </w:tcBorders>
            <w:vAlign w:val="center"/>
          </w:tcPr>
          <w:p w:rsidR="00C73673" w:rsidRDefault="00C73673" w:rsidP="00C73673">
            <w:pPr>
              <w:pStyle w:val="Default"/>
              <w:numPr>
                <w:ilvl w:val="0"/>
                <w:numId w:val="34"/>
              </w:numPr>
              <w:ind w:left="342"/>
              <w:rPr>
                <w:rFonts w:ascii="Arial" w:hAnsi="Arial" w:cs="Arial"/>
                <w:i/>
                <w:sz w:val="22"/>
                <w:szCs w:val="22"/>
              </w:rPr>
            </w:pPr>
            <w:r>
              <w:rPr>
                <w:rFonts w:ascii="Arial" w:hAnsi="Arial" w:cs="Arial"/>
                <w:i/>
                <w:sz w:val="22"/>
                <w:szCs w:val="22"/>
              </w:rPr>
              <w:t>Heat energy moves from the blacktop to the air.</w:t>
            </w:r>
          </w:p>
          <w:p w:rsidR="00C73673" w:rsidRDefault="00C73673" w:rsidP="00C73673">
            <w:pPr>
              <w:pStyle w:val="Default"/>
              <w:numPr>
                <w:ilvl w:val="0"/>
                <w:numId w:val="34"/>
              </w:numPr>
              <w:ind w:left="342"/>
              <w:rPr>
                <w:rFonts w:ascii="Arial" w:hAnsi="Arial" w:cs="Arial"/>
                <w:i/>
                <w:sz w:val="22"/>
                <w:szCs w:val="22"/>
              </w:rPr>
            </w:pPr>
            <w:r>
              <w:rPr>
                <w:rFonts w:ascii="Arial" w:hAnsi="Arial" w:cs="Arial"/>
                <w:i/>
                <w:sz w:val="22"/>
                <w:szCs w:val="22"/>
              </w:rPr>
              <w:t>A cricket chirps, sending sound energy through the air.</w:t>
            </w:r>
          </w:p>
          <w:p w:rsidR="00C73673" w:rsidRPr="001A7E26" w:rsidRDefault="00C73673" w:rsidP="00C73673">
            <w:pPr>
              <w:pStyle w:val="Default"/>
              <w:numPr>
                <w:ilvl w:val="0"/>
                <w:numId w:val="34"/>
              </w:numPr>
              <w:ind w:left="342"/>
              <w:rPr>
                <w:rFonts w:ascii="Arial" w:hAnsi="Arial" w:cs="Arial"/>
                <w:i/>
                <w:sz w:val="22"/>
                <w:szCs w:val="22"/>
              </w:rPr>
            </w:pPr>
            <w:r>
              <w:rPr>
                <w:rFonts w:ascii="Arial" w:hAnsi="Arial" w:cs="Arial"/>
                <w:i/>
                <w:sz w:val="22"/>
                <w:szCs w:val="22"/>
              </w:rPr>
              <w:t>Light travels from the moon onto the surface of the blacktop.</w:t>
            </w:r>
          </w:p>
        </w:tc>
      </w:tr>
      <w:tr w:rsidR="00C73673">
        <w:trPr>
          <w:trHeight w:val="200"/>
        </w:trPr>
        <w:tc>
          <w:tcPr>
            <w:tcW w:w="2808" w:type="dxa"/>
            <w:tcBorders>
              <w:top w:val="single" w:sz="4" w:space="0" w:color="auto"/>
              <w:left w:val="single" w:sz="4" w:space="0" w:color="auto"/>
              <w:bottom w:val="single" w:sz="4" w:space="0" w:color="auto"/>
              <w:right w:val="single" w:sz="4" w:space="0" w:color="auto"/>
            </w:tcBorders>
            <w:vAlign w:val="center"/>
          </w:tcPr>
          <w:p w:rsidR="00C73673" w:rsidRPr="001A7E26" w:rsidRDefault="00C73673" w:rsidP="00D96FEC">
            <w:pPr>
              <w:autoSpaceDE w:val="0"/>
              <w:autoSpaceDN w:val="0"/>
              <w:adjustRightInd w:val="0"/>
              <w:spacing w:after="0" w:line="240" w:lineRule="auto"/>
              <w:rPr>
                <w:rFonts w:ascii="Arial" w:hAnsi="Arial" w:cs="Arial"/>
                <w:i/>
              </w:rPr>
            </w:pPr>
            <w:r w:rsidRPr="001A7E26">
              <w:rPr>
                <w:rFonts w:ascii="Arial" w:hAnsi="Arial" w:cs="Arial"/>
                <w:i/>
              </w:rPr>
              <w:t>The school building</w:t>
            </w:r>
          </w:p>
        </w:tc>
        <w:tc>
          <w:tcPr>
            <w:tcW w:w="7200" w:type="dxa"/>
            <w:tcBorders>
              <w:top w:val="single" w:sz="4" w:space="0" w:color="auto"/>
              <w:left w:val="single" w:sz="4" w:space="0" w:color="auto"/>
              <w:bottom w:val="single" w:sz="4" w:space="0" w:color="auto"/>
              <w:right w:val="single" w:sz="4" w:space="0" w:color="auto"/>
            </w:tcBorders>
            <w:vAlign w:val="center"/>
          </w:tcPr>
          <w:p w:rsidR="00C73673" w:rsidRDefault="00C73673" w:rsidP="00C73673">
            <w:pPr>
              <w:pStyle w:val="Default"/>
              <w:numPr>
                <w:ilvl w:val="0"/>
                <w:numId w:val="34"/>
              </w:numPr>
              <w:ind w:left="342"/>
              <w:rPr>
                <w:rFonts w:ascii="Arial" w:hAnsi="Arial" w:cs="Arial"/>
                <w:i/>
                <w:sz w:val="22"/>
                <w:szCs w:val="22"/>
              </w:rPr>
            </w:pPr>
            <w:r>
              <w:rPr>
                <w:rFonts w:ascii="Arial" w:hAnsi="Arial" w:cs="Arial"/>
                <w:i/>
                <w:sz w:val="22"/>
                <w:szCs w:val="22"/>
              </w:rPr>
              <w:t>Heat is transferred from the building to the air.</w:t>
            </w:r>
          </w:p>
          <w:p w:rsidR="00C73673" w:rsidRPr="001A7E26" w:rsidRDefault="00C73673" w:rsidP="00C73673">
            <w:pPr>
              <w:pStyle w:val="Default"/>
              <w:numPr>
                <w:ilvl w:val="0"/>
                <w:numId w:val="34"/>
              </w:numPr>
              <w:ind w:left="342"/>
              <w:rPr>
                <w:rFonts w:ascii="Arial" w:hAnsi="Arial" w:cs="Arial"/>
                <w:i/>
                <w:sz w:val="22"/>
                <w:szCs w:val="22"/>
              </w:rPr>
            </w:pPr>
            <w:r>
              <w:rPr>
                <w:rFonts w:ascii="Arial" w:hAnsi="Arial" w:cs="Arial"/>
                <w:i/>
                <w:sz w:val="22"/>
                <w:szCs w:val="22"/>
              </w:rPr>
              <w:t>Light energy travels from a window onto the ground.</w:t>
            </w:r>
          </w:p>
        </w:tc>
      </w:tr>
    </w:tbl>
    <w:p w:rsidR="00C73673" w:rsidRPr="00090E5F" w:rsidRDefault="00C73673" w:rsidP="00D96FEC">
      <w:pPr>
        <w:rPr>
          <w:sz w:val="24"/>
        </w:rPr>
      </w:pPr>
    </w:p>
    <w:p w:rsidR="00C73673" w:rsidRDefault="00C73673" w:rsidP="00D96FEC">
      <w:pPr>
        <w:ind w:left="1080" w:hanging="1080"/>
      </w:pPr>
      <w:r w:rsidRPr="007A0EA3">
        <w:rPr>
          <w:b/>
          <w:sz w:val="28"/>
        </w:rPr>
        <w:t>1 Point</w:t>
      </w:r>
      <w:r>
        <w:tab/>
        <w:t>Partial, but incomplete, location + energy transfer description.</w:t>
      </w:r>
    </w:p>
    <w:p w:rsidR="00C73673" w:rsidRDefault="00C73673" w:rsidP="00D96FEC">
      <w:pPr>
        <w:spacing w:after="0"/>
        <w:ind w:left="720" w:right="270"/>
      </w:pPr>
      <w:r>
        <w:rPr>
          <w:b/>
        </w:rPr>
        <w:t>One</w:t>
      </w:r>
      <w:r>
        <w:t xml:space="preserve"> </w:t>
      </w:r>
      <w:r>
        <w:rPr>
          <w:b/>
        </w:rPr>
        <w:t>Location</w:t>
      </w:r>
      <w:r w:rsidRPr="005F7D94">
        <w:rPr>
          <w:b/>
        </w:rPr>
        <w:t>:</w:t>
      </w:r>
      <w:r>
        <w:t xml:space="preserve">  Describes </w:t>
      </w:r>
      <w:r w:rsidRPr="004F3DF7">
        <w:rPr>
          <w:u w:val="single"/>
        </w:rPr>
        <w:t xml:space="preserve">only one </w:t>
      </w:r>
      <w:r>
        <w:rPr>
          <w:u w:val="single"/>
        </w:rPr>
        <w:t>location</w:t>
      </w:r>
      <w:r>
        <w:t xml:space="preserve"> for energy transfer + describes the energy before and after the energy transfer.</w:t>
      </w:r>
    </w:p>
    <w:p w:rsidR="00C73673" w:rsidRDefault="00C73673" w:rsidP="00D96FEC">
      <w:pPr>
        <w:spacing w:after="0"/>
        <w:ind w:left="720" w:right="270"/>
      </w:pPr>
      <w:r w:rsidRPr="00AE249E">
        <w:rPr>
          <w:b/>
        </w:rPr>
        <w:t>Two</w:t>
      </w:r>
      <w:r>
        <w:t xml:space="preserve"> </w:t>
      </w:r>
      <w:r>
        <w:rPr>
          <w:b/>
        </w:rPr>
        <w:t>Locations</w:t>
      </w:r>
      <w:r w:rsidRPr="005F7D94">
        <w:rPr>
          <w:b/>
        </w:rPr>
        <w:t>:</w:t>
      </w:r>
      <w:r>
        <w:t xml:space="preserve">  Two </w:t>
      </w:r>
      <w:r>
        <w:rPr>
          <w:u w:val="single"/>
        </w:rPr>
        <w:t>locations</w:t>
      </w:r>
      <w:r>
        <w:t xml:space="preserve"> for energy transfer are listed, but </w:t>
      </w:r>
      <w:r w:rsidRPr="001A7E26">
        <w:rPr>
          <w:u w:val="single"/>
        </w:rPr>
        <w:t>only one description</w:t>
      </w:r>
      <w:r>
        <w:t xml:space="preserve"> of energy before and after the energy transfer. </w:t>
      </w:r>
    </w:p>
    <w:p w:rsidR="00C73673" w:rsidRDefault="00C73673" w:rsidP="00D96FEC">
      <w:pPr>
        <w:spacing w:after="0"/>
        <w:ind w:left="720" w:right="270"/>
      </w:pPr>
    </w:p>
    <w:p w:rsidR="00C73673" w:rsidRDefault="00C73673" w:rsidP="005814E8">
      <w:pPr>
        <w:ind w:left="1080" w:hanging="1080"/>
      </w:pPr>
      <w:r w:rsidRPr="007A0EA3">
        <w:rPr>
          <w:b/>
          <w:sz w:val="28"/>
        </w:rPr>
        <w:t>0 Points</w:t>
      </w:r>
      <w:r w:rsidRPr="007A0EA3">
        <w:rPr>
          <w:b/>
          <w:sz w:val="28"/>
        </w:rPr>
        <w:tab/>
      </w:r>
      <w:r>
        <w:t xml:space="preserve">Little or no understanding of energy transfers.  Has less than what’s in the </w:t>
      </w:r>
      <w:r w:rsidR="005814E8">
        <w:t>description for “1 Point” above</w:t>
      </w:r>
    </w:p>
    <w:p w:rsidR="00C73673" w:rsidRPr="007A0EA3" w:rsidRDefault="00C73673" w:rsidP="00D96FEC">
      <w:pPr>
        <w:spacing w:after="0"/>
        <w:jc w:val="center"/>
        <w:rPr>
          <w:b/>
          <w:i/>
          <w:sz w:val="32"/>
        </w:rPr>
      </w:pPr>
      <w:r>
        <w:rPr>
          <w:b/>
          <w:i/>
          <w:sz w:val="32"/>
        </w:rPr>
        <w:t>Schoolyard Ecosystem</w:t>
      </w:r>
    </w:p>
    <w:p w:rsidR="00C73673" w:rsidRPr="007A0EA3" w:rsidRDefault="00C73673" w:rsidP="00D96FEC">
      <w:pPr>
        <w:jc w:val="center"/>
        <w:rPr>
          <w:b/>
          <w:sz w:val="28"/>
        </w:rPr>
      </w:pPr>
      <w:r>
        <w:rPr>
          <w:b/>
          <w:sz w:val="28"/>
        </w:rPr>
        <w:t xml:space="preserve"> (Inquiry Scenario for a </w:t>
      </w:r>
      <w:r>
        <w:rPr>
          <w:b/>
          <w:sz w:val="28"/>
          <w:u w:val="single"/>
        </w:rPr>
        <w:t>Field Study</w:t>
      </w:r>
      <w:r>
        <w:rPr>
          <w:b/>
          <w:sz w:val="28"/>
        </w:rPr>
        <w:t>)</w:t>
      </w:r>
    </w:p>
    <w:p w:rsidR="00C73673" w:rsidRDefault="00C73673" w:rsidP="00D96FEC">
      <w:pPr>
        <w:rPr>
          <w:b/>
          <w:sz w:val="24"/>
        </w:rPr>
      </w:pPr>
      <w:r>
        <w:rPr>
          <w:b/>
          <w:sz w:val="24"/>
        </w:rPr>
        <w:t>Item #7: Write</w:t>
      </w:r>
      <w:r w:rsidRPr="00E86E10">
        <w:rPr>
          <w:b/>
          <w:sz w:val="24"/>
        </w:rPr>
        <w:t xml:space="preserve"> a </w:t>
      </w:r>
      <w:r>
        <w:rPr>
          <w:b/>
          <w:sz w:val="24"/>
        </w:rPr>
        <w:t>Procedure (for a new field study)</w:t>
      </w:r>
    </w:p>
    <w:p w:rsidR="00C73673" w:rsidRDefault="00C73673" w:rsidP="00D96FEC">
      <w:pPr>
        <w:pBdr>
          <w:bottom w:val="single" w:sz="6" w:space="1" w:color="auto"/>
        </w:pBdr>
        <w:rPr>
          <w:sz w:val="24"/>
        </w:rPr>
      </w:pPr>
      <w:r>
        <w:rPr>
          <w:b/>
          <w:sz w:val="24"/>
        </w:rPr>
        <w:t xml:space="preserve">Science Standard INQ-B: </w:t>
      </w:r>
      <w:r w:rsidRPr="00E25616">
        <w:rPr>
          <w:sz w:val="24"/>
        </w:rPr>
        <w:t xml:space="preserve"> S</w:t>
      </w:r>
      <w:r>
        <w:rPr>
          <w:sz w:val="24"/>
        </w:rPr>
        <w:t xml:space="preserve">cientists plan different kinds of investigations, depending on the question they’re trying to answer.  Types of investigations include controlled experiments, field studies, etc.  The procedure for a field study has these parts: (1) Logical steps (not incomplete or confusing), (2) conditions to be compared (similar to manipulated variable), (3) data to be collected (like the measured or responding variable), (4) step-by-step procedure describing how to measure </w:t>
      </w:r>
      <w:r>
        <w:rPr>
          <w:i/>
          <w:sz w:val="24"/>
        </w:rPr>
        <w:t>and record</w:t>
      </w:r>
      <w:r>
        <w:rPr>
          <w:sz w:val="24"/>
        </w:rPr>
        <w:t xml:space="preserve"> the variables, (5) repeated observations.  </w:t>
      </w:r>
    </w:p>
    <w:p w:rsidR="00C73673" w:rsidRDefault="00C73673" w:rsidP="00D96FEC">
      <w:pPr>
        <w:spacing w:before="360" w:after="0"/>
        <w:ind w:left="1440" w:right="274" w:hanging="1440"/>
      </w:pPr>
      <w:r w:rsidRPr="007A0EA3">
        <w:rPr>
          <w:b/>
          <w:sz w:val="28"/>
        </w:rPr>
        <w:t>2 Points</w:t>
      </w:r>
      <w:r>
        <w:tab/>
        <w:t xml:space="preserve">The procedure is complete (or almost!).  It </w:t>
      </w:r>
      <w:r w:rsidRPr="002644DA">
        <w:rPr>
          <w:u w:val="single"/>
        </w:rPr>
        <w:t>has four or all five parts</w:t>
      </w:r>
      <w:r>
        <w:t>:</w:t>
      </w:r>
    </w:p>
    <w:p w:rsidR="00C73673" w:rsidRDefault="00C73673" w:rsidP="00D96FEC">
      <w:pPr>
        <w:spacing w:after="0"/>
        <w:ind w:left="2880" w:right="270" w:hanging="1440"/>
      </w:pPr>
      <w:r>
        <w:t xml:space="preserve">(1) </w:t>
      </w:r>
      <w:r>
        <w:rPr>
          <w:b/>
        </w:rPr>
        <w:t>Logical Steps</w:t>
      </w:r>
      <w:r w:rsidRPr="005F7D94">
        <w:rPr>
          <w:b/>
        </w:rPr>
        <w:t>:</w:t>
      </w:r>
      <w:r>
        <w:t xml:space="preserve">  Tells how to do all steps from beginning to end.  Describes how to make measurements.</w:t>
      </w:r>
      <w:r w:rsidRPr="008F6754">
        <w:t xml:space="preserve"> </w:t>
      </w:r>
      <w:r>
        <w:t xml:space="preserve"> Is not confusing.  </w:t>
      </w:r>
    </w:p>
    <w:p w:rsidR="00C73673" w:rsidRDefault="00C73673" w:rsidP="00D96FEC">
      <w:pPr>
        <w:spacing w:after="0"/>
        <w:ind w:left="2880" w:right="270" w:hanging="1440"/>
      </w:pPr>
      <w:r>
        <w:t xml:space="preserve">(2) </w:t>
      </w:r>
      <w:r>
        <w:rPr>
          <w:b/>
        </w:rPr>
        <w:t>Conditions to Compare</w:t>
      </w:r>
      <w:r w:rsidRPr="005F7D94">
        <w:rPr>
          <w:b/>
        </w:rPr>
        <w:t>:</w:t>
      </w:r>
      <w:r>
        <w:rPr>
          <w:b/>
        </w:rPr>
        <w:t xml:space="preserve">  </w:t>
      </w:r>
      <w:r>
        <w:t>Describes locations, dates, and times for making measurements.</w:t>
      </w:r>
    </w:p>
    <w:p w:rsidR="00C73673" w:rsidRDefault="00C73673" w:rsidP="00D96FEC">
      <w:pPr>
        <w:spacing w:after="0"/>
        <w:ind w:left="2880" w:right="270" w:hanging="1440"/>
      </w:pPr>
      <w:r>
        <w:t xml:space="preserve">(3) </w:t>
      </w:r>
      <w:r>
        <w:rPr>
          <w:b/>
        </w:rPr>
        <w:t>Data to Collect</w:t>
      </w:r>
      <w:r w:rsidRPr="005F7D94">
        <w:rPr>
          <w:b/>
        </w:rPr>
        <w:t>:</w:t>
      </w:r>
      <w:r>
        <w:rPr>
          <w:b/>
        </w:rPr>
        <w:t xml:space="preserve">  </w:t>
      </w:r>
      <w:r>
        <w:t>Describes what is being measured (responding variable).</w:t>
      </w:r>
    </w:p>
    <w:p w:rsidR="00C73673" w:rsidRDefault="00C73673" w:rsidP="00D96FEC">
      <w:pPr>
        <w:spacing w:after="0"/>
        <w:ind w:left="2880" w:right="270" w:hanging="1440"/>
      </w:pPr>
      <w:r>
        <w:t xml:space="preserve">(4) </w:t>
      </w:r>
      <w:r>
        <w:rPr>
          <w:b/>
        </w:rPr>
        <w:t>Recording Data</w:t>
      </w:r>
      <w:r w:rsidRPr="005F7D94">
        <w:rPr>
          <w:b/>
        </w:rPr>
        <w:t>:</w:t>
      </w:r>
      <w:r>
        <w:t xml:space="preserve">  Includes </w:t>
      </w:r>
      <w:r w:rsidRPr="00D838FC">
        <w:rPr>
          <w:u w:val="single"/>
        </w:rPr>
        <w:t>record</w:t>
      </w:r>
      <w:r>
        <w:rPr>
          <w:u w:val="single"/>
        </w:rPr>
        <w:t>ing</w:t>
      </w:r>
      <w:r>
        <w:t xml:space="preserve"> the data (not just “taking measurements”).</w:t>
      </w:r>
    </w:p>
    <w:p w:rsidR="00C73673" w:rsidRDefault="00C73673" w:rsidP="00D96FEC">
      <w:pPr>
        <w:spacing w:after="0"/>
        <w:ind w:left="2880" w:right="270" w:hanging="1440"/>
      </w:pPr>
      <w:r>
        <w:t xml:space="preserve">(5) </w:t>
      </w:r>
      <w:r>
        <w:rPr>
          <w:b/>
        </w:rPr>
        <w:t>Repeated Observations</w:t>
      </w:r>
      <w:r w:rsidRPr="005F7D94">
        <w:rPr>
          <w:b/>
        </w:rPr>
        <w:t>:</w:t>
      </w:r>
      <w:r>
        <w:t xml:space="preserve">  Includes more than one observation for all conditions.</w:t>
      </w:r>
    </w:p>
    <w:p w:rsidR="00C73673" w:rsidRPr="009C51DD" w:rsidRDefault="00C73673" w:rsidP="00D96FEC">
      <w:pPr>
        <w:ind w:left="720"/>
        <w:rPr>
          <w:u w:val="single"/>
        </w:rPr>
      </w:pPr>
      <w:r w:rsidRPr="009C51DD">
        <w:rPr>
          <w:u w:val="single"/>
        </w:rPr>
        <w:t>Notes:</w:t>
      </w:r>
    </w:p>
    <w:p w:rsidR="00C73673" w:rsidRPr="00F27B64" w:rsidRDefault="00C73673" w:rsidP="00C73673">
      <w:pPr>
        <w:pStyle w:val="ListParagraph"/>
        <w:widowControl/>
        <w:numPr>
          <w:ilvl w:val="0"/>
          <w:numId w:val="34"/>
        </w:numPr>
        <w:wordWrap/>
        <w:autoSpaceDE/>
        <w:autoSpaceDN/>
        <w:spacing w:after="200" w:line="276" w:lineRule="auto"/>
        <w:ind w:leftChars="0" w:left="1440"/>
        <w:contextualSpacing/>
      </w:pPr>
      <w:r>
        <w:t xml:space="preserve">This task is to describe </w:t>
      </w:r>
      <w:r w:rsidRPr="002644DA">
        <w:rPr>
          <w:u w:val="single"/>
        </w:rPr>
        <w:t>how to do a new procedure</w:t>
      </w:r>
      <w:r>
        <w:t>, NOT to predict what will happen.</w:t>
      </w:r>
    </w:p>
    <w:p w:rsidR="00C73673" w:rsidRDefault="00C73673" w:rsidP="00C73673">
      <w:pPr>
        <w:pStyle w:val="ListParagraph"/>
        <w:widowControl/>
        <w:numPr>
          <w:ilvl w:val="0"/>
          <w:numId w:val="34"/>
        </w:numPr>
        <w:wordWrap/>
        <w:autoSpaceDE/>
        <w:autoSpaceDN/>
        <w:spacing w:before="240" w:after="200" w:line="276" w:lineRule="auto"/>
        <w:ind w:leftChars="0" w:left="1440"/>
        <w:contextualSpacing/>
      </w:pPr>
      <w:r>
        <w:rPr>
          <w:b/>
          <w:u w:val="single"/>
        </w:rPr>
        <w:t>Logical Steps</w:t>
      </w:r>
      <w:r>
        <w:t xml:space="preserve"> </w:t>
      </w:r>
      <w:r>
        <w:sym w:font="Wingdings" w:char="F0E0"/>
      </w:r>
      <w:r>
        <w:t xml:space="preserve"> Be specific about what to measure (</w:t>
      </w:r>
      <w:r>
        <w:rPr>
          <w:b/>
          <w:u w:val="single"/>
        </w:rPr>
        <w:t>NOT</w:t>
      </w:r>
      <w:r w:rsidRPr="001640E2">
        <w:rPr>
          <w:u w:val="single"/>
        </w:rPr>
        <w:t xml:space="preserve"> good</w:t>
      </w:r>
      <w:r>
        <w:t xml:space="preserve">: </w:t>
      </w:r>
      <w:r>
        <w:rPr>
          <w:i/>
        </w:rPr>
        <w:t>“measure the temperature at 12:00.”</w:t>
      </w:r>
      <w:r>
        <w:t xml:space="preserve">  </w:t>
      </w:r>
      <w:r w:rsidRPr="001640E2">
        <w:rPr>
          <w:u w:val="single"/>
        </w:rPr>
        <w:t>Good</w:t>
      </w:r>
      <w:r>
        <w:t xml:space="preserve">: </w:t>
      </w:r>
      <w:r>
        <w:rPr>
          <w:i/>
        </w:rPr>
        <w:t>“wait two minutes to read the temperature on the grass at 12:00.”)</w:t>
      </w:r>
    </w:p>
    <w:p w:rsidR="00C73673" w:rsidRDefault="00C73673" w:rsidP="00C73673">
      <w:pPr>
        <w:pStyle w:val="ListParagraph"/>
        <w:widowControl/>
        <w:numPr>
          <w:ilvl w:val="0"/>
          <w:numId w:val="34"/>
        </w:numPr>
        <w:wordWrap/>
        <w:autoSpaceDE/>
        <w:autoSpaceDN/>
        <w:spacing w:after="200" w:line="276" w:lineRule="auto"/>
        <w:ind w:leftChars="0" w:left="1440"/>
        <w:contextualSpacing/>
      </w:pPr>
      <w:r>
        <w:rPr>
          <w:b/>
          <w:u w:val="single"/>
        </w:rPr>
        <w:t>Conditions to Compare</w:t>
      </w:r>
      <w:r>
        <w:t xml:space="preserve"> </w:t>
      </w:r>
      <w:r>
        <w:sym w:font="Wingdings" w:char="F0E0"/>
      </w:r>
      <w:r>
        <w:t xml:space="preserve"> A data table with good labels can help to identify which variables are changed and measured.  Include </w:t>
      </w:r>
      <w:r>
        <w:rPr>
          <w:u w:val="single"/>
        </w:rPr>
        <w:t>all</w:t>
      </w:r>
      <w:r>
        <w:t xml:space="preserve"> conditions for making measurements (location, day or date, time of day, how long to wait), and </w:t>
      </w:r>
      <w:r w:rsidRPr="001640E2">
        <w:rPr>
          <w:u w:val="single"/>
        </w:rPr>
        <w:t>only one</w:t>
      </w:r>
      <w:r>
        <w:t xml:space="preserve"> responding variable (</w:t>
      </w:r>
      <w:r>
        <w:rPr>
          <w:b/>
        </w:rPr>
        <w:t>Data to Collect</w:t>
      </w:r>
      <w:r>
        <w:t>).</w:t>
      </w:r>
    </w:p>
    <w:p w:rsidR="00C73673" w:rsidRDefault="00C73673" w:rsidP="00C73673">
      <w:pPr>
        <w:pStyle w:val="ListParagraph"/>
        <w:widowControl/>
        <w:numPr>
          <w:ilvl w:val="0"/>
          <w:numId w:val="34"/>
        </w:numPr>
        <w:wordWrap/>
        <w:autoSpaceDE/>
        <w:autoSpaceDN/>
        <w:spacing w:after="200" w:line="276" w:lineRule="auto"/>
        <w:ind w:leftChars="0" w:left="1440"/>
        <w:contextualSpacing/>
      </w:pPr>
      <w:r>
        <w:rPr>
          <w:b/>
          <w:u w:val="single"/>
        </w:rPr>
        <w:t>Repeated Observations</w:t>
      </w:r>
      <w:r>
        <w:t xml:space="preserve"> </w:t>
      </w:r>
      <w:r>
        <w:sym w:font="Wingdings" w:char="F0E0"/>
      </w:r>
      <w:r>
        <w:t xml:space="preserve"> A data table with spaces for repeated trials can help to show this.  Just saying, “Repeat” is not good enough.  Be specific about </w:t>
      </w:r>
      <w:r w:rsidRPr="001640E2">
        <w:rPr>
          <w:u w:val="single"/>
        </w:rPr>
        <w:t>which steps to repeat</w:t>
      </w:r>
      <w:r>
        <w:t>.</w:t>
      </w:r>
    </w:p>
    <w:p w:rsidR="00C73673" w:rsidRDefault="00C73673" w:rsidP="00D96FEC">
      <w:pPr>
        <w:ind w:left="1080" w:hanging="1080"/>
      </w:pPr>
      <w:r w:rsidRPr="007A0EA3">
        <w:rPr>
          <w:b/>
          <w:sz w:val="28"/>
        </w:rPr>
        <w:t>1 Point</w:t>
      </w:r>
      <w:r>
        <w:tab/>
        <w:t xml:space="preserve">Partial, but incomplete, procedure.  </w:t>
      </w:r>
      <w:r>
        <w:rPr>
          <w:u w:val="single"/>
        </w:rPr>
        <w:t>Has two or three</w:t>
      </w:r>
      <w:r w:rsidRPr="002644DA">
        <w:rPr>
          <w:u w:val="single"/>
        </w:rPr>
        <w:t xml:space="preserve"> of the five parts</w:t>
      </w:r>
      <w:r>
        <w:t xml:space="preserve"> of field study procedures.</w:t>
      </w:r>
    </w:p>
    <w:p w:rsidR="00C73673" w:rsidRDefault="00C73673" w:rsidP="00D96FEC">
      <w:pPr>
        <w:ind w:left="1080" w:hanging="1080"/>
      </w:pPr>
      <w:r w:rsidRPr="007A0EA3">
        <w:rPr>
          <w:b/>
          <w:sz w:val="28"/>
        </w:rPr>
        <w:t>0 Points</w:t>
      </w:r>
      <w:r w:rsidRPr="007A0EA3">
        <w:rPr>
          <w:b/>
          <w:sz w:val="28"/>
        </w:rPr>
        <w:tab/>
      </w:r>
      <w:r>
        <w:t xml:space="preserve">Little or no understanding of procedures.  </w:t>
      </w:r>
      <w:r w:rsidRPr="002644DA">
        <w:rPr>
          <w:u w:val="single"/>
        </w:rPr>
        <w:t xml:space="preserve">Has none or only one of the five parts </w:t>
      </w:r>
      <w:r>
        <w:t>of field study procedures.</w:t>
      </w:r>
    </w:p>
    <w:p w:rsidR="00C73673" w:rsidRDefault="005814E8" w:rsidP="005814E8">
      <w:pPr>
        <w:pStyle w:val="Default"/>
        <w:jc w:val="center"/>
        <w:rPr>
          <w:b/>
          <w:sz w:val="32"/>
          <w:szCs w:val="32"/>
        </w:rPr>
      </w:pPr>
      <w:r w:rsidRPr="005814E8">
        <w:rPr>
          <w:b/>
          <w:sz w:val="32"/>
          <w:szCs w:val="32"/>
        </w:rPr>
        <w:t>Field Investigation Resources</w:t>
      </w:r>
    </w:p>
    <w:p w:rsidR="005814E8" w:rsidRDefault="005814E8" w:rsidP="005814E8">
      <w:pPr>
        <w:pStyle w:val="Default"/>
        <w:jc w:val="center"/>
        <w:rPr>
          <w:b/>
          <w:sz w:val="32"/>
          <w:szCs w:val="32"/>
        </w:rPr>
      </w:pPr>
    </w:p>
    <w:p w:rsidR="005814E8" w:rsidRPr="005814E8" w:rsidRDefault="005814E8" w:rsidP="005814E8">
      <w:pPr>
        <w:pStyle w:val="Default"/>
        <w:jc w:val="center"/>
        <w:rPr>
          <w:b/>
          <w:sz w:val="32"/>
          <w:szCs w:val="32"/>
        </w:rPr>
      </w:pPr>
    </w:p>
    <w:tbl>
      <w:tblPr>
        <w:tblStyle w:val="TableGrid"/>
        <w:tblW w:w="0" w:type="auto"/>
        <w:tblLook w:val="00A0"/>
      </w:tblPr>
      <w:tblGrid>
        <w:gridCol w:w="3348"/>
        <w:gridCol w:w="5508"/>
      </w:tblGrid>
      <w:tr w:rsidR="00591B74">
        <w:tc>
          <w:tcPr>
            <w:tcW w:w="3348" w:type="dxa"/>
          </w:tcPr>
          <w:p w:rsidR="00591B74" w:rsidRPr="00AE2B01" w:rsidRDefault="00591B74" w:rsidP="00591B74">
            <w:pPr>
              <w:jc w:val="center"/>
              <w:rPr>
                <w:rFonts w:asciiTheme="majorHAnsi" w:hAnsiTheme="majorHAnsi"/>
                <w:b/>
                <w:sz w:val="28"/>
              </w:rPr>
            </w:pPr>
            <w:r w:rsidRPr="00AE2B01">
              <w:rPr>
                <w:rFonts w:asciiTheme="majorHAnsi" w:hAnsiTheme="majorHAnsi"/>
                <w:b/>
                <w:sz w:val="28"/>
              </w:rPr>
              <w:t>Resource</w:t>
            </w:r>
          </w:p>
        </w:tc>
        <w:tc>
          <w:tcPr>
            <w:tcW w:w="5508" w:type="dxa"/>
          </w:tcPr>
          <w:p w:rsidR="00591B74" w:rsidRPr="00AE2B01" w:rsidRDefault="00DA0E64" w:rsidP="00DA0E64">
            <w:pPr>
              <w:jc w:val="center"/>
              <w:rPr>
                <w:rFonts w:asciiTheme="majorHAnsi" w:hAnsiTheme="majorHAnsi"/>
                <w:b/>
                <w:sz w:val="28"/>
              </w:rPr>
            </w:pPr>
            <w:r w:rsidRPr="00AE2B01">
              <w:rPr>
                <w:rFonts w:asciiTheme="majorHAnsi" w:hAnsiTheme="majorHAnsi"/>
                <w:b/>
                <w:sz w:val="28"/>
              </w:rPr>
              <w:t>Summary</w:t>
            </w:r>
          </w:p>
        </w:tc>
      </w:tr>
      <w:tr w:rsidR="00591B74">
        <w:tc>
          <w:tcPr>
            <w:tcW w:w="3348" w:type="dxa"/>
          </w:tcPr>
          <w:p w:rsidR="00591B74" w:rsidRPr="0096695E" w:rsidRDefault="0060268C" w:rsidP="00DA0E64">
            <w:pPr>
              <w:rPr>
                <w:rFonts w:asciiTheme="majorHAnsi" w:hAnsiTheme="majorHAnsi"/>
              </w:rPr>
            </w:pPr>
            <w:hyperlink r:id="rId11" w:history="1">
              <w:r w:rsidR="00DA0E64" w:rsidRPr="00DA0E64">
                <w:rPr>
                  <w:rStyle w:val="Hyperlink"/>
                  <w:rFonts w:asciiTheme="majorHAnsi" w:hAnsiTheme="majorHAnsi"/>
                </w:rPr>
                <w:t>Field Investigation Guide</w:t>
              </w:r>
            </w:hyperlink>
          </w:p>
        </w:tc>
        <w:tc>
          <w:tcPr>
            <w:tcW w:w="5508" w:type="dxa"/>
          </w:tcPr>
          <w:p w:rsidR="00591B74" w:rsidRPr="009541B6" w:rsidRDefault="00DA0E64" w:rsidP="00591B74">
            <w:pPr>
              <w:rPr>
                <w:rFonts w:asciiTheme="majorHAnsi" w:hAnsiTheme="majorHAnsi"/>
                <w:sz w:val="20"/>
              </w:rPr>
            </w:pPr>
            <w:r>
              <w:rPr>
                <w:rFonts w:asciiTheme="majorHAnsi" w:hAnsiTheme="majorHAnsi"/>
                <w:sz w:val="20"/>
              </w:rPr>
              <w:t>A FREE online guide developed here in Washington state. Provides a wonderful overview of field investigations and includes lesson ideas. Highly recommended!</w:t>
            </w:r>
          </w:p>
        </w:tc>
      </w:tr>
      <w:tr w:rsidR="00591B74">
        <w:tc>
          <w:tcPr>
            <w:tcW w:w="3348" w:type="dxa"/>
          </w:tcPr>
          <w:p w:rsidR="00591B74" w:rsidRPr="0096695E" w:rsidRDefault="0060268C" w:rsidP="00591B74">
            <w:pPr>
              <w:rPr>
                <w:rFonts w:asciiTheme="majorHAnsi" w:hAnsiTheme="majorHAnsi"/>
              </w:rPr>
            </w:pPr>
            <w:hyperlink r:id="rId12" w:history="1">
              <w:r w:rsidR="00DA0E64" w:rsidRPr="00DA0E64">
                <w:rPr>
                  <w:rStyle w:val="Hyperlink"/>
                  <w:rFonts w:asciiTheme="majorHAnsi" w:hAnsiTheme="majorHAnsi"/>
                </w:rPr>
                <w:t>Taking FOSS Outdoors</w:t>
              </w:r>
            </w:hyperlink>
          </w:p>
        </w:tc>
        <w:tc>
          <w:tcPr>
            <w:tcW w:w="5508" w:type="dxa"/>
          </w:tcPr>
          <w:p w:rsidR="00591B74" w:rsidRPr="009541B6" w:rsidRDefault="00DA0E64" w:rsidP="00591B74">
            <w:pPr>
              <w:rPr>
                <w:rFonts w:asciiTheme="majorHAnsi" w:hAnsiTheme="majorHAnsi"/>
                <w:sz w:val="20"/>
              </w:rPr>
            </w:pPr>
            <w:r>
              <w:rPr>
                <w:rFonts w:asciiTheme="majorHAnsi" w:hAnsiTheme="majorHAnsi"/>
                <w:sz w:val="20"/>
              </w:rPr>
              <w:t>FOSS provides activities and extensions for doing science lessons outdoors. Some of the activities are better than others</w:t>
            </w:r>
            <w:proofErr w:type="gramStart"/>
            <w:r>
              <w:rPr>
                <w:rFonts w:asciiTheme="majorHAnsi" w:hAnsiTheme="majorHAnsi"/>
                <w:sz w:val="20"/>
              </w:rPr>
              <w:t>..</w:t>
            </w:r>
            <w:proofErr w:type="gramEnd"/>
            <w:r>
              <w:rPr>
                <w:rFonts w:asciiTheme="majorHAnsi" w:hAnsiTheme="majorHAnsi"/>
                <w:sz w:val="20"/>
              </w:rPr>
              <w:t xml:space="preserve"> </w:t>
            </w:r>
            <w:proofErr w:type="gramStart"/>
            <w:r>
              <w:rPr>
                <w:rFonts w:asciiTheme="majorHAnsi" w:hAnsiTheme="majorHAnsi"/>
                <w:sz w:val="20"/>
              </w:rPr>
              <w:t>worth</w:t>
            </w:r>
            <w:proofErr w:type="gramEnd"/>
            <w:r>
              <w:rPr>
                <w:rFonts w:asciiTheme="majorHAnsi" w:hAnsiTheme="majorHAnsi"/>
                <w:sz w:val="20"/>
              </w:rPr>
              <w:t xml:space="preserve"> a look.</w:t>
            </w:r>
          </w:p>
        </w:tc>
      </w:tr>
      <w:tr w:rsidR="00591B74">
        <w:tc>
          <w:tcPr>
            <w:tcW w:w="3348" w:type="dxa"/>
          </w:tcPr>
          <w:p w:rsidR="00591B74" w:rsidRPr="0096695E" w:rsidRDefault="0060268C" w:rsidP="00591B74">
            <w:pPr>
              <w:rPr>
                <w:rFonts w:asciiTheme="majorHAnsi" w:hAnsiTheme="majorHAnsi"/>
              </w:rPr>
            </w:pPr>
            <w:hyperlink r:id="rId13" w:history="1">
              <w:r w:rsidR="00DA0E64" w:rsidRPr="00DA0E64">
                <w:rPr>
                  <w:rStyle w:val="Hyperlink"/>
                  <w:rFonts w:asciiTheme="majorHAnsi" w:hAnsiTheme="majorHAnsi"/>
                </w:rPr>
                <w:t>OBIS: Outdoor Biology Instructional Strategies</w:t>
              </w:r>
            </w:hyperlink>
          </w:p>
        </w:tc>
        <w:tc>
          <w:tcPr>
            <w:tcW w:w="5508" w:type="dxa"/>
          </w:tcPr>
          <w:p w:rsidR="00591B74" w:rsidRPr="009541B6" w:rsidRDefault="00DA0E64" w:rsidP="00591B74">
            <w:pPr>
              <w:rPr>
                <w:rFonts w:asciiTheme="majorHAnsi" w:hAnsiTheme="majorHAnsi"/>
                <w:sz w:val="20"/>
              </w:rPr>
            </w:pPr>
            <w:r>
              <w:rPr>
                <w:rFonts w:asciiTheme="majorHAnsi" w:hAnsiTheme="majorHAnsi"/>
                <w:sz w:val="20"/>
              </w:rPr>
              <w:t>97 classic mini-lessons from the 1980’s that are FREE and available online. Good stuff here!</w:t>
            </w:r>
          </w:p>
        </w:tc>
      </w:tr>
      <w:tr w:rsidR="00591B74">
        <w:tc>
          <w:tcPr>
            <w:tcW w:w="3348" w:type="dxa"/>
          </w:tcPr>
          <w:p w:rsidR="00591B74" w:rsidRPr="0096695E" w:rsidRDefault="0060268C" w:rsidP="00591B74">
            <w:pPr>
              <w:rPr>
                <w:rFonts w:asciiTheme="majorHAnsi" w:hAnsiTheme="majorHAnsi"/>
              </w:rPr>
            </w:pPr>
            <w:hyperlink r:id="rId14" w:history="1">
              <w:r w:rsidR="00AE2B01" w:rsidRPr="00AE2B01">
                <w:rPr>
                  <w:rStyle w:val="Hyperlink"/>
                  <w:rFonts w:asciiTheme="majorHAnsi" w:hAnsiTheme="majorHAnsi"/>
                </w:rPr>
                <w:t>Dragonfly TV</w:t>
              </w:r>
            </w:hyperlink>
            <w:r w:rsidR="00AE2B01">
              <w:rPr>
                <w:rFonts w:asciiTheme="majorHAnsi" w:hAnsiTheme="majorHAnsi"/>
              </w:rPr>
              <w:t xml:space="preserve"> </w:t>
            </w:r>
          </w:p>
        </w:tc>
        <w:tc>
          <w:tcPr>
            <w:tcW w:w="5508" w:type="dxa"/>
          </w:tcPr>
          <w:p w:rsidR="00591B74" w:rsidRDefault="00AE2B01" w:rsidP="00591B74">
            <w:pPr>
              <w:rPr>
                <w:rFonts w:asciiTheme="majorHAnsi" w:hAnsiTheme="majorHAnsi"/>
                <w:sz w:val="20"/>
              </w:rPr>
            </w:pPr>
            <w:r>
              <w:rPr>
                <w:rFonts w:asciiTheme="majorHAnsi" w:hAnsiTheme="majorHAnsi"/>
                <w:sz w:val="20"/>
              </w:rPr>
              <w:t>Short video clips of real scientists talking about their work and about how they got interested in science;</w:t>
            </w:r>
          </w:p>
          <w:p w:rsidR="00AE2B01" w:rsidRDefault="00AE2B01" w:rsidP="00591B74">
            <w:pPr>
              <w:rPr>
                <w:rFonts w:asciiTheme="majorHAnsi" w:hAnsiTheme="majorHAnsi"/>
                <w:sz w:val="20"/>
              </w:rPr>
            </w:pPr>
            <w:r>
              <w:rPr>
                <w:rFonts w:asciiTheme="majorHAnsi" w:hAnsiTheme="majorHAnsi"/>
                <w:sz w:val="20"/>
              </w:rPr>
              <w:t xml:space="preserve">Recommend </w:t>
            </w:r>
            <w:hyperlink r:id="rId15" w:history="1">
              <w:proofErr w:type="spellStart"/>
              <w:r>
                <w:rPr>
                  <w:rStyle w:val="Hyperlink"/>
                  <w:rFonts w:asciiTheme="majorHAnsi" w:hAnsiTheme="majorHAnsi"/>
                  <w:sz w:val="20"/>
                </w:rPr>
                <w:t>Ar</w:t>
              </w:r>
              <w:r w:rsidRPr="00AE2B01">
                <w:rPr>
                  <w:rStyle w:val="Hyperlink"/>
                  <w:rFonts w:asciiTheme="majorHAnsi" w:hAnsiTheme="majorHAnsi"/>
                  <w:sz w:val="20"/>
                </w:rPr>
                <w:t>iana</w:t>
              </w:r>
              <w:proofErr w:type="spellEnd"/>
              <w:r w:rsidRPr="00AE2B01">
                <w:rPr>
                  <w:rStyle w:val="Hyperlink"/>
                  <w:rFonts w:asciiTheme="majorHAnsi" w:hAnsiTheme="majorHAnsi"/>
                  <w:sz w:val="20"/>
                </w:rPr>
                <w:t xml:space="preserve"> Sutton-Grier</w:t>
              </w:r>
            </w:hyperlink>
            <w:r>
              <w:rPr>
                <w:rFonts w:asciiTheme="majorHAnsi" w:hAnsiTheme="majorHAnsi"/>
                <w:sz w:val="20"/>
              </w:rPr>
              <w:t xml:space="preserve"> (Ecologist)</w:t>
            </w:r>
          </w:p>
          <w:p w:rsidR="00AE2B01" w:rsidRDefault="0060268C" w:rsidP="00591B74">
            <w:pPr>
              <w:rPr>
                <w:rFonts w:asciiTheme="majorHAnsi" w:hAnsiTheme="majorHAnsi"/>
                <w:sz w:val="20"/>
              </w:rPr>
            </w:pPr>
            <w:hyperlink r:id="rId16" w:history="1">
              <w:r w:rsidR="00AE2B01" w:rsidRPr="00AE2B01">
                <w:rPr>
                  <w:rStyle w:val="Hyperlink"/>
                  <w:rFonts w:asciiTheme="majorHAnsi" w:hAnsiTheme="majorHAnsi"/>
                  <w:sz w:val="20"/>
                </w:rPr>
                <w:t>Carol Reiss</w:t>
              </w:r>
            </w:hyperlink>
            <w:r w:rsidR="00AE2B01">
              <w:rPr>
                <w:rFonts w:asciiTheme="majorHAnsi" w:hAnsiTheme="majorHAnsi"/>
                <w:sz w:val="20"/>
              </w:rPr>
              <w:t xml:space="preserve"> (</w:t>
            </w:r>
            <w:r w:rsidR="00AE2B01" w:rsidRPr="00AE2B01">
              <w:rPr>
                <w:rFonts w:asciiTheme="majorHAnsi" w:hAnsiTheme="majorHAnsi"/>
                <w:sz w:val="20"/>
              </w:rPr>
              <w:t>Marine</w:t>
            </w:r>
            <w:r w:rsidR="00AE2B01">
              <w:rPr>
                <w:rFonts w:asciiTheme="majorHAnsi" w:hAnsiTheme="majorHAnsi"/>
                <w:sz w:val="20"/>
              </w:rPr>
              <w:t xml:space="preserve"> Geologist)</w:t>
            </w:r>
          </w:p>
          <w:p w:rsidR="00AE2B01" w:rsidRPr="009541B6" w:rsidRDefault="00AE2B01" w:rsidP="00591B74">
            <w:pPr>
              <w:rPr>
                <w:rFonts w:asciiTheme="majorHAnsi" w:hAnsiTheme="majorHAnsi"/>
                <w:sz w:val="20"/>
              </w:rPr>
            </w:pPr>
            <w:r>
              <w:rPr>
                <w:rFonts w:asciiTheme="majorHAnsi" w:hAnsiTheme="majorHAnsi"/>
                <w:sz w:val="20"/>
              </w:rPr>
              <w:t>Lots of excellent video clips here.</w:t>
            </w:r>
            <w:bookmarkStart w:id="2" w:name="_GoBack"/>
            <w:bookmarkEnd w:id="2"/>
          </w:p>
        </w:tc>
      </w:tr>
      <w:tr w:rsidR="00591B74">
        <w:tc>
          <w:tcPr>
            <w:tcW w:w="3348" w:type="dxa"/>
          </w:tcPr>
          <w:p w:rsidR="00591B74" w:rsidRPr="0096695E" w:rsidRDefault="00591B74" w:rsidP="00591B74">
            <w:pPr>
              <w:rPr>
                <w:rFonts w:asciiTheme="majorHAnsi" w:hAnsiTheme="majorHAnsi"/>
              </w:rPr>
            </w:pPr>
          </w:p>
        </w:tc>
        <w:tc>
          <w:tcPr>
            <w:tcW w:w="5508" w:type="dxa"/>
          </w:tcPr>
          <w:p w:rsidR="00591B74" w:rsidRPr="009541B6" w:rsidRDefault="00591B74" w:rsidP="00591B74">
            <w:pPr>
              <w:rPr>
                <w:rFonts w:asciiTheme="majorHAnsi" w:hAnsiTheme="majorHAnsi"/>
                <w:sz w:val="20"/>
              </w:rPr>
            </w:pPr>
          </w:p>
        </w:tc>
      </w:tr>
      <w:tr w:rsidR="00591B74">
        <w:tc>
          <w:tcPr>
            <w:tcW w:w="8856" w:type="dxa"/>
            <w:gridSpan w:val="2"/>
            <w:shd w:val="clear" w:color="auto" w:fill="A6A6A6" w:themeFill="background1" w:themeFillShade="A6"/>
          </w:tcPr>
          <w:p w:rsidR="00591B74" w:rsidRPr="009541B6" w:rsidRDefault="00591B74" w:rsidP="00591B74">
            <w:pPr>
              <w:ind w:left="360"/>
              <w:jc w:val="center"/>
              <w:rPr>
                <w:sz w:val="20"/>
              </w:rPr>
            </w:pPr>
            <w:r w:rsidRPr="009541B6">
              <w:rPr>
                <w:sz w:val="20"/>
              </w:rPr>
              <w:t>Washington State Science Resources from OSPI</w:t>
            </w:r>
          </w:p>
        </w:tc>
      </w:tr>
      <w:tr w:rsidR="00591B74">
        <w:tc>
          <w:tcPr>
            <w:tcW w:w="3348" w:type="dxa"/>
          </w:tcPr>
          <w:p w:rsidR="00591B74" w:rsidRPr="0020581D" w:rsidRDefault="0060268C" w:rsidP="00591B74">
            <w:pPr>
              <w:ind w:left="360"/>
            </w:pPr>
            <w:hyperlink r:id="rId17" w:history="1">
              <w:r w:rsidR="00591B74" w:rsidRPr="000E633B">
                <w:rPr>
                  <w:rStyle w:val="Hyperlink"/>
                </w:rPr>
                <w:t>Washington Science Learning Standards</w:t>
              </w:r>
            </w:hyperlink>
            <w:r w:rsidR="00591B74">
              <w:t xml:space="preserve"> (2009)</w:t>
            </w:r>
          </w:p>
        </w:tc>
        <w:tc>
          <w:tcPr>
            <w:tcW w:w="5508" w:type="dxa"/>
          </w:tcPr>
          <w:p w:rsidR="00591B74" w:rsidRPr="009541B6" w:rsidRDefault="00591B74" w:rsidP="00DA0E64">
            <w:pPr>
              <w:rPr>
                <w:rFonts w:asciiTheme="majorHAnsi" w:hAnsiTheme="majorHAnsi"/>
                <w:sz w:val="20"/>
              </w:rPr>
            </w:pPr>
            <w:r>
              <w:rPr>
                <w:rFonts w:asciiTheme="majorHAnsi" w:hAnsiTheme="majorHAnsi"/>
                <w:sz w:val="20"/>
              </w:rPr>
              <w:t xml:space="preserve">Examine </w:t>
            </w:r>
            <w:r w:rsidR="00DA0E64">
              <w:rPr>
                <w:rFonts w:asciiTheme="majorHAnsi" w:hAnsiTheme="majorHAnsi"/>
                <w:sz w:val="20"/>
              </w:rPr>
              <w:t>field investigation</w:t>
            </w:r>
            <w:r>
              <w:rPr>
                <w:rFonts w:asciiTheme="majorHAnsi" w:hAnsiTheme="majorHAnsi"/>
                <w:sz w:val="20"/>
              </w:rPr>
              <w:t xml:space="preserve"> standards for K-1, 2-3, and 4-5.</w:t>
            </w:r>
          </w:p>
        </w:tc>
      </w:tr>
      <w:tr w:rsidR="00591B74">
        <w:tc>
          <w:tcPr>
            <w:tcW w:w="3348" w:type="dxa"/>
          </w:tcPr>
          <w:p w:rsidR="00591B74" w:rsidRPr="0020581D" w:rsidRDefault="0060268C" w:rsidP="00591B74">
            <w:pPr>
              <w:ind w:left="360"/>
            </w:pPr>
            <w:hyperlink r:id="rId18" w:history="1">
              <w:r w:rsidR="00591B74" w:rsidRPr="000E633B">
                <w:rPr>
                  <w:rStyle w:val="Hyperlink"/>
                </w:rPr>
                <w:t>5</w:t>
              </w:r>
              <w:r w:rsidR="00591B74" w:rsidRPr="000E633B">
                <w:rPr>
                  <w:rStyle w:val="Hyperlink"/>
                  <w:vertAlign w:val="superscript"/>
                </w:rPr>
                <w:t>th</w:t>
              </w:r>
              <w:r w:rsidR="00591B74" w:rsidRPr="000E633B">
                <w:rPr>
                  <w:rStyle w:val="Hyperlink"/>
                </w:rPr>
                <w:t xml:space="preserve"> Grade Science MSP Test &amp; Item Specifications</w:t>
              </w:r>
            </w:hyperlink>
          </w:p>
        </w:tc>
        <w:tc>
          <w:tcPr>
            <w:tcW w:w="5508" w:type="dxa"/>
          </w:tcPr>
          <w:p w:rsidR="00591B74" w:rsidRPr="009541B6" w:rsidRDefault="00591B74" w:rsidP="004470B4">
            <w:pPr>
              <w:rPr>
                <w:rFonts w:asciiTheme="majorHAnsi" w:hAnsiTheme="majorHAnsi"/>
                <w:sz w:val="20"/>
              </w:rPr>
            </w:pPr>
            <w:r>
              <w:rPr>
                <w:rFonts w:asciiTheme="majorHAnsi" w:hAnsiTheme="majorHAnsi"/>
                <w:sz w:val="20"/>
              </w:rPr>
              <w:t xml:space="preserve">Examine </w:t>
            </w:r>
            <w:r w:rsidR="004470B4">
              <w:rPr>
                <w:rFonts w:asciiTheme="majorHAnsi" w:hAnsiTheme="majorHAnsi"/>
                <w:sz w:val="20"/>
              </w:rPr>
              <w:t xml:space="preserve">field </w:t>
            </w:r>
            <w:proofErr w:type="gramStart"/>
            <w:r w:rsidR="004470B4">
              <w:rPr>
                <w:rFonts w:asciiTheme="majorHAnsi" w:hAnsiTheme="majorHAnsi"/>
                <w:sz w:val="20"/>
              </w:rPr>
              <w:t xml:space="preserve">investigation </w:t>
            </w:r>
            <w:r>
              <w:rPr>
                <w:rFonts w:asciiTheme="majorHAnsi" w:hAnsiTheme="majorHAnsi"/>
                <w:sz w:val="20"/>
              </w:rPr>
              <w:t xml:space="preserve"> that</w:t>
            </w:r>
            <w:proofErr w:type="gramEnd"/>
            <w:r>
              <w:rPr>
                <w:rFonts w:asciiTheme="majorHAnsi" w:hAnsiTheme="majorHAnsi"/>
                <w:sz w:val="20"/>
              </w:rPr>
              <w:t xml:space="preserve"> 5</w:t>
            </w:r>
            <w:r w:rsidRPr="005F0518">
              <w:rPr>
                <w:rFonts w:asciiTheme="majorHAnsi" w:hAnsiTheme="majorHAnsi"/>
                <w:sz w:val="20"/>
                <w:vertAlign w:val="superscript"/>
              </w:rPr>
              <w:t>th</w:t>
            </w:r>
            <w:r>
              <w:rPr>
                <w:rFonts w:asciiTheme="majorHAnsi" w:hAnsiTheme="majorHAnsi"/>
                <w:sz w:val="20"/>
              </w:rPr>
              <w:t xml:space="preserve"> grade students will be tested on. </w:t>
            </w:r>
          </w:p>
        </w:tc>
      </w:tr>
    </w:tbl>
    <w:p w:rsidR="005814E8" w:rsidRDefault="005814E8" w:rsidP="005814E8">
      <w:pPr>
        <w:pStyle w:val="Default"/>
        <w:jc w:val="center"/>
      </w:pPr>
    </w:p>
    <w:p w:rsidR="005814E8" w:rsidRDefault="005814E8" w:rsidP="005814E8">
      <w:pPr>
        <w:pStyle w:val="Default"/>
        <w:jc w:val="center"/>
      </w:pPr>
    </w:p>
    <w:p w:rsidR="00C73673" w:rsidRDefault="00C73673"/>
    <w:p w:rsidR="005E1994" w:rsidRPr="00C73673" w:rsidRDefault="005E1994" w:rsidP="00C73673">
      <w:pPr>
        <w:spacing w:after="0"/>
        <w:rPr>
          <w:rFonts w:ascii="WarnockPro-Regular" w:hAnsi="WarnockPro-Regular" w:cs="WarnockPro-Regular"/>
          <w:sz w:val="28"/>
          <w:szCs w:val="24"/>
        </w:rPr>
      </w:pPr>
    </w:p>
    <w:sectPr w:rsidR="005E1994" w:rsidRPr="00C73673" w:rsidSect="00C80E8B">
      <w:headerReference w:type="first" r:id="rId19"/>
      <w:type w:val="continuous"/>
      <w:pgSz w:w="12240" w:h="15840" w:code="1"/>
      <w:pgMar w:top="1440" w:right="1440" w:bottom="810" w:left="1440" w:gutter="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AE2B01" w:rsidRDefault="00AE2B01" w:rsidP="005E1994">
      <w:pPr>
        <w:spacing w:after="0" w:line="240" w:lineRule="auto"/>
      </w:pPr>
      <w:r>
        <w:separator/>
      </w:r>
    </w:p>
  </w:endnote>
  <w:endnote w:type="continuationSeparator" w:id="1">
    <w:p w:rsidR="00AE2B01" w:rsidRDefault="00AE2B01" w:rsidP="005E19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WarnockPro-Regular">
    <w:altName w:val="Cambria"/>
    <w:panose1 w:val="00000000000000000000"/>
    <w:charset w:val="00"/>
    <w:family w:val="roman"/>
    <w:notTrueType/>
    <w:pitch w:val="default"/>
    <w:sig w:usb0="00000003" w:usb1="00000000" w:usb2="00000000" w:usb3="00000000" w:csb0="00000001" w:csb1="00000000"/>
  </w:font>
  <w:font w:name="Invitation">
    <w:charset w:val="00"/>
    <w:family w:val="auto"/>
    <w:pitch w:val="variable"/>
    <w:sig w:usb0="00000087" w:usb1="00000000" w:usb2="00000000" w:usb3="00000000" w:csb0="00000019"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PMingLiU">
    <w:altName w:val="新細明體"/>
    <w:charset w:val="88"/>
    <w:family w:val="roman"/>
    <w:pitch w:val="variable"/>
    <w:sig w:usb0="A00002FF" w:usb1="28CFFCFA" w:usb2="00000016" w:usb3="00000000" w:csb0="00100001"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Century Schoolbook">
    <w:panose1 w:val="020406040505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n-ea">
    <w:altName w:val="Times New Roman"/>
    <w:panose1 w:val="00000000000000000000"/>
    <w:charset w:val="00"/>
    <w:family w:val="roman"/>
    <w:notTrueType/>
    <w:pitch w:val="default"/>
    <w:sig w:usb0="00000000" w:usb1="00000000" w:usb2="00000000" w:usb3="00000000" w:csb0="00000000" w:csb1="00000000"/>
  </w:font>
  <w:font w:name="+mn-cs">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sdt>
    <w:sdtPr>
      <w:id w:val="1213312500"/>
      <w:docPartObj>
        <w:docPartGallery w:val="Page Numbers (Bottom of Page)"/>
        <w:docPartUnique/>
      </w:docPartObj>
    </w:sdtPr>
    <w:sdtEndPr>
      <w:rPr>
        <w:noProof/>
      </w:rPr>
    </w:sdtEndPr>
    <w:sdtContent>
      <w:p w:rsidR="00AE2B01" w:rsidRDefault="0060268C">
        <w:pPr>
          <w:pStyle w:val="Footer"/>
          <w:jc w:val="center"/>
        </w:pPr>
        <w:fldSimple w:instr=" PAGE   \* MERGEFORMAT ">
          <w:r w:rsidR="00850A0E">
            <w:rPr>
              <w:noProof/>
            </w:rPr>
            <w:t>1</w:t>
          </w:r>
        </w:fldSimple>
      </w:p>
    </w:sdtContent>
  </w:sdt>
  <w:p w:rsidR="00AE2B01" w:rsidRDefault="00AE2B01">
    <w:pPr>
      <w:pStyle w:val="Footer"/>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AE2B01" w:rsidRDefault="00AE2B01" w:rsidP="005E1994">
      <w:pPr>
        <w:spacing w:after="0" w:line="240" w:lineRule="auto"/>
      </w:pPr>
      <w:r>
        <w:separator/>
      </w:r>
    </w:p>
  </w:footnote>
  <w:footnote w:type="continuationSeparator" w:id="1">
    <w:p w:rsidR="00AE2B01" w:rsidRDefault="00AE2B01" w:rsidP="005E1994">
      <w:pPr>
        <w:spacing w:after="0" w:line="240" w:lineRule="auto"/>
      </w:pPr>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AE2B01" w:rsidRDefault="00AE2B01" w:rsidP="00C73673">
    <w:pPr>
      <w:pStyle w:val="Header"/>
      <w:tabs>
        <w:tab w:val="clear" w:pos="4680"/>
        <w:tab w:val="clear" w:pos="9360"/>
        <w:tab w:val="left" w:pos="3810"/>
      </w:tabs>
      <w:jc w:val="center"/>
    </w:pPr>
  </w:p>
</w:hdr>
</file>

<file path=word/header2.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AE2B01" w:rsidRDefault="00AE2B01" w:rsidP="00D96FEC">
    <w:pPr>
      <w:pStyle w:val="Header"/>
      <w:tabs>
        <w:tab w:val="clear" w:pos="4680"/>
        <w:tab w:val="clear" w:pos="9360"/>
        <w:tab w:val="left" w:pos="3810"/>
      </w:tabs>
    </w:pP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1AF5712"/>
    <w:multiLevelType w:val="hybridMultilevel"/>
    <w:tmpl w:val="57EA3A5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9FB0DCC"/>
    <w:multiLevelType w:val="hybridMultilevel"/>
    <w:tmpl w:val="FE082D8A"/>
    <w:lvl w:ilvl="0" w:tplc="155EF454">
      <w:start w:val="1"/>
      <w:numFmt w:val="decimal"/>
      <w:lvlText w:val="%1."/>
      <w:lvlJc w:val="left"/>
      <w:pPr>
        <w:tabs>
          <w:tab w:val="num" w:pos="288"/>
        </w:tabs>
        <w:ind w:left="288" w:hanging="288"/>
      </w:pPr>
      <w:rPr>
        <w:rFonts w:hint="default"/>
        <w:b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B6D7A03"/>
    <w:multiLevelType w:val="hybridMultilevel"/>
    <w:tmpl w:val="E6668ED2"/>
    <w:lvl w:ilvl="0" w:tplc="11C2C736">
      <w:start w:val="7"/>
      <w:numFmt w:val="bullet"/>
      <w:lvlText w:val=""/>
      <w:lvlJc w:val="left"/>
      <w:pPr>
        <w:ind w:left="720" w:hanging="360"/>
      </w:pPr>
      <w:rPr>
        <w:rFonts w:ascii="Wingdings" w:eastAsiaTheme="minorHAnsi" w:hAnsi="Wingdings" w:cs="WarnockPro-Regula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195398"/>
    <w:multiLevelType w:val="hybridMultilevel"/>
    <w:tmpl w:val="6714ED6A"/>
    <w:lvl w:ilvl="0" w:tplc="63FC286C">
      <w:start w:val="1"/>
      <w:numFmt w:val="bullet"/>
      <w:lvlText w:val="o"/>
      <w:lvlJc w:val="left"/>
      <w:pPr>
        <w:tabs>
          <w:tab w:val="num" w:pos="720"/>
        </w:tabs>
        <w:ind w:left="720" w:hanging="360"/>
      </w:pPr>
      <w:rPr>
        <w:rFonts w:hint="default"/>
        <w:sz w:val="32"/>
        <w:szCs w:val="32"/>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0CA55329"/>
    <w:multiLevelType w:val="hybridMultilevel"/>
    <w:tmpl w:val="7B6C53DA"/>
    <w:lvl w:ilvl="0" w:tplc="2CAC0822">
      <w:start w:val="1"/>
      <w:numFmt w:val="lowerLetter"/>
      <w:lvlText w:val="%1)"/>
      <w:lvlJc w:val="left"/>
      <w:pPr>
        <w:tabs>
          <w:tab w:val="num" w:pos="720"/>
        </w:tabs>
        <w:ind w:left="720" w:hanging="360"/>
      </w:pPr>
      <w:rPr>
        <w:rFonts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D58260F"/>
    <w:multiLevelType w:val="hybridMultilevel"/>
    <w:tmpl w:val="AAC8356A"/>
    <w:lvl w:ilvl="0" w:tplc="E076C9FC">
      <w:start w:val="1"/>
      <w:numFmt w:val="bullet"/>
      <w:lvlText w:val=""/>
      <w:lvlJc w:val="left"/>
      <w:pPr>
        <w:tabs>
          <w:tab w:val="num" w:pos="648"/>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AA724D3"/>
    <w:multiLevelType w:val="hybridMultilevel"/>
    <w:tmpl w:val="BD04DEE4"/>
    <w:lvl w:ilvl="0" w:tplc="193C5DE6">
      <w:start w:val="1"/>
      <w:numFmt w:val="decimal"/>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4267C0"/>
    <w:multiLevelType w:val="hybridMultilevel"/>
    <w:tmpl w:val="215292F6"/>
    <w:lvl w:ilvl="0" w:tplc="8B780CE0">
      <w:start w:val="1"/>
      <w:numFmt w:val="lowerLetter"/>
      <w:lvlText w:val="%1)"/>
      <w:lvlJc w:val="left"/>
      <w:pPr>
        <w:tabs>
          <w:tab w:val="num" w:pos="720"/>
        </w:tabs>
        <w:ind w:left="720" w:hanging="360"/>
      </w:pPr>
      <w:rPr>
        <w:rFonts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CDC56C6"/>
    <w:multiLevelType w:val="hybridMultilevel"/>
    <w:tmpl w:val="D59EC3F4"/>
    <w:lvl w:ilvl="0" w:tplc="DCEE5A36">
      <w:start w:val="3"/>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16E3E39"/>
    <w:multiLevelType w:val="hybridMultilevel"/>
    <w:tmpl w:val="3A8EE98A"/>
    <w:lvl w:ilvl="0" w:tplc="5D200744">
      <w:start w:val="1"/>
      <w:numFmt w:val="lowerLetter"/>
      <w:lvlText w:val="%1)"/>
      <w:lvlJc w:val="left"/>
      <w:pPr>
        <w:tabs>
          <w:tab w:val="num" w:pos="720"/>
        </w:tabs>
        <w:ind w:left="720" w:hanging="360"/>
      </w:pPr>
      <w:rPr>
        <w:rFonts w:hint="default"/>
        <w:b w:val="0"/>
        <w:i w:val="0"/>
        <w:sz w:val="22"/>
        <w:szCs w:val="22"/>
      </w:rPr>
    </w:lvl>
    <w:lvl w:ilvl="1" w:tplc="B5621F40">
      <w:start w:val="1"/>
      <w:numFmt w:val="decimal"/>
      <w:lvlText w:val="%2."/>
      <w:lvlJc w:val="left"/>
      <w:pPr>
        <w:tabs>
          <w:tab w:val="num" w:pos="360"/>
        </w:tabs>
        <w:ind w:left="360" w:hanging="360"/>
      </w:pPr>
      <w:rPr>
        <w:rFonts w:hint="default"/>
        <w:b w:val="0"/>
        <w:i w:val="0"/>
        <w:sz w:val="22"/>
        <w:szCs w:val="22"/>
      </w:rPr>
    </w:lvl>
    <w:lvl w:ilvl="2" w:tplc="C12C3EB4">
      <w:start w:val="1"/>
      <w:numFmt w:val="lowerLetter"/>
      <w:lvlText w:val="%3)"/>
      <w:lvlJc w:val="left"/>
      <w:pPr>
        <w:tabs>
          <w:tab w:val="num" w:pos="720"/>
        </w:tabs>
        <w:ind w:left="720" w:hanging="360"/>
      </w:pPr>
      <w:rPr>
        <w:rFonts w:hint="default"/>
        <w:b w:val="0"/>
        <w:i w:val="0"/>
        <w:sz w:val="22"/>
        <w:szCs w:val="22"/>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3023955"/>
    <w:multiLevelType w:val="hybridMultilevel"/>
    <w:tmpl w:val="428EC4E0"/>
    <w:lvl w:ilvl="0" w:tplc="6AE8B374">
      <w:start w:val="1"/>
      <w:numFmt w:val="bullet"/>
      <w:lvlText w:val="o"/>
      <w:lvlJc w:val="left"/>
      <w:pPr>
        <w:tabs>
          <w:tab w:val="num" w:pos="720"/>
        </w:tabs>
        <w:ind w:left="720" w:hanging="360"/>
      </w:pPr>
      <w:rPr>
        <w:rFonts w:hint="default"/>
        <w:sz w:val="32"/>
        <w:szCs w:val="32"/>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nsid w:val="25902DDA"/>
    <w:multiLevelType w:val="hybridMultilevel"/>
    <w:tmpl w:val="4C7C8148"/>
    <w:lvl w:ilvl="0" w:tplc="3FB6BACA">
      <w:start w:val="1"/>
      <w:numFmt w:val="decimal"/>
      <w:lvlText w:val="%1."/>
      <w:lvlJc w:val="left"/>
      <w:pPr>
        <w:tabs>
          <w:tab w:val="num" w:pos="342"/>
        </w:tabs>
        <w:ind w:left="342" w:hanging="360"/>
      </w:pPr>
      <w:rPr>
        <w:rFonts w:hint="default"/>
        <w:sz w:val="22"/>
        <w:szCs w:val="22"/>
      </w:rPr>
    </w:lvl>
    <w:lvl w:ilvl="1" w:tplc="0CE4D580">
      <w:start w:val="1"/>
      <w:numFmt w:val="lowerLetter"/>
      <w:lvlText w:val="%2)"/>
      <w:lvlJc w:val="left"/>
      <w:pPr>
        <w:tabs>
          <w:tab w:val="num" w:pos="1422"/>
        </w:tabs>
        <w:ind w:left="1422" w:hanging="360"/>
      </w:pPr>
      <w:rPr>
        <w:rFonts w:hint="default"/>
      </w:rPr>
    </w:lvl>
    <w:lvl w:ilvl="2" w:tplc="0409001B" w:tentative="1">
      <w:start w:val="1"/>
      <w:numFmt w:val="lowerRoman"/>
      <w:lvlText w:val="%3."/>
      <w:lvlJc w:val="right"/>
      <w:pPr>
        <w:tabs>
          <w:tab w:val="num" w:pos="2142"/>
        </w:tabs>
        <w:ind w:left="2142" w:hanging="180"/>
      </w:pPr>
    </w:lvl>
    <w:lvl w:ilvl="3" w:tplc="0409000F" w:tentative="1">
      <w:start w:val="1"/>
      <w:numFmt w:val="decimal"/>
      <w:lvlText w:val="%4."/>
      <w:lvlJc w:val="left"/>
      <w:pPr>
        <w:tabs>
          <w:tab w:val="num" w:pos="2862"/>
        </w:tabs>
        <w:ind w:left="2862" w:hanging="360"/>
      </w:pPr>
    </w:lvl>
    <w:lvl w:ilvl="4" w:tplc="04090019" w:tentative="1">
      <w:start w:val="1"/>
      <w:numFmt w:val="lowerLetter"/>
      <w:lvlText w:val="%5."/>
      <w:lvlJc w:val="left"/>
      <w:pPr>
        <w:tabs>
          <w:tab w:val="num" w:pos="3582"/>
        </w:tabs>
        <w:ind w:left="3582" w:hanging="360"/>
      </w:pPr>
    </w:lvl>
    <w:lvl w:ilvl="5" w:tplc="0409001B" w:tentative="1">
      <w:start w:val="1"/>
      <w:numFmt w:val="lowerRoman"/>
      <w:lvlText w:val="%6."/>
      <w:lvlJc w:val="right"/>
      <w:pPr>
        <w:tabs>
          <w:tab w:val="num" w:pos="4302"/>
        </w:tabs>
        <w:ind w:left="4302" w:hanging="180"/>
      </w:pPr>
    </w:lvl>
    <w:lvl w:ilvl="6" w:tplc="0409000F" w:tentative="1">
      <w:start w:val="1"/>
      <w:numFmt w:val="decimal"/>
      <w:lvlText w:val="%7."/>
      <w:lvlJc w:val="left"/>
      <w:pPr>
        <w:tabs>
          <w:tab w:val="num" w:pos="5022"/>
        </w:tabs>
        <w:ind w:left="5022" w:hanging="360"/>
      </w:pPr>
    </w:lvl>
    <w:lvl w:ilvl="7" w:tplc="04090019" w:tentative="1">
      <w:start w:val="1"/>
      <w:numFmt w:val="lowerLetter"/>
      <w:lvlText w:val="%8."/>
      <w:lvlJc w:val="left"/>
      <w:pPr>
        <w:tabs>
          <w:tab w:val="num" w:pos="5742"/>
        </w:tabs>
        <w:ind w:left="5742" w:hanging="360"/>
      </w:pPr>
    </w:lvl>
    <w:lvl w:ilvl="8" w:tplc="0409001B" w:tentative="1">
      <w:start w:val="1"/>
      <w:numFmt w:val="lowerRoman"/>
      <w:lvlText w:val="%9."/>
      <w:lvlJc w:val="right"/>
      <w:pPr>
        <w:tabs>
          <w:tab w:val="num" w:pos="6462"/>
        </w:tabs>
        <w:ind w:left="6462" w:hanging="180"/>
      </w:pPr>
    </w:lvl>
  </w:abstractNum>
  <w:abstractNum w:abstractNumId="12">
    <w:nsid w:val="2A960316"/>
    <w:multiLevelType w:val="hybridMultilevel"/>
    <w:tmpl w:val="E6D65CFA"/>
    <w:lvl w:ilvl="0" w:tplc="193C5DE6">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E5A6658"/>
    <w:multiLevelType w:val="hybridMultilevel"/>
    <w:tmpl w:val="261A2ED8"/>
    <w:lvl w:ilvl="0" w:tplc="193C5DE6">
      <w:start w:val="1"/>
      <w:numFmt w:val="decimal"/>
      <w:lvlText w:val="(%1)"/>
      <w:lvlJc w:val="left"/>
      <w:pPr>
        <w:ind w:left="360" w:hanging="360"/>
      </w:pPr>
      <w:rPr>
        <w:rFonts w:hint="default"/>
        <w:color w:val="auto"/>
      </w:rPr>
    </w:lvl>
    <w:lvl w:ilvl="1" w:tplc="4F1C5368">
      <w:start w:val="1"/>
      <w:numFmt w:val="bullet"/>
      <w:lvlText w:val=""/>
      <w:lvlJc w:val="left"/>
      <w:pPr>
        <w:ind w:left="1080" w:hanging="360"/>
      </w:pPr>
      <w:rPr>
        <w:rFonts w:ascii="Symbol" w:hAnsi="Symbol" w:hint="default"/>
        <w:color w:val="auto"/>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Symbo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Symbol"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EAE7C12"/>
    <w:multiLevelType w:val="hybridMultilevel"/>
    <w:tmpl w:val="80AE2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55C3662"/>
    <w:multiLevelType w:val="hybridMultilevel"/>
    <w:tmpl w:val="23DE6EE0"/>
    <w:lvl w:ilvl="0" w:tplc="629A1DBE">
      <w:start w:val="1"/>
      <w:numFmt w:val="bullet"/>
      <w:lvlText w:val=""/>
      <w:lvlJc w:val="left"/>
      <w:pPr>
        <w:tabs>
          <w:tab w:val="num" w:pos="432"/>
        </w:tabs>
        <w:ind w:left="0" w:firstLine="144"/>
      </w:pPr>
      <w:rPr>
        <w:rFonts w:ascii="Symbol" w:hAnsi="Symbol" w:hint="default"/>
        <w:color w:val="auto"/>
      </w:rPr>
    </w:lvl>
    <w:lvl w:ilvl="1" w:tplc="04090003">
      <w:start w:val="1"/>
      <w:numFmt w:val="bullet"/>
      <w:lvlText w:val="o"/>
      <w:lvlJc w:val="left"/>
      <w:pPr>
        <w:tabs>
          <w:tab w:val="num" w:pos="1296"/>
        </w:tabs>
        <w:ind w:left="1296" w:hanging="360"/>
      </w:pPr>
      <w:rPr>
        <w:rFonts w:ascii="Courier New" w:hAnsi="Courier New" w:cs="Symbol" w:hint="default"/>
      </w:rPr>
    </w:lvl>
    <w:lvl w:ilvl="2" w:tplc="04090005" w:tentative="1">
      <w:start w:val="1"/>
      <w:numFmt w:val="bullet"/>
      <w:lvlText w:val=""/>
      <w:lvlJc w:val="left"/>
      <w:pPr>
        <w:tabs>
          <w:tab w:val="num" w:pos="2016"/>
        </w:tabs>
        <w:ind w:left="2016" w:hanging="360"/>
      </w:pPr>
      <w:rPr>
        <w:rFonts w:ascii="Wingdings" w:hAnsi="Wingdings" w:hint="default"/>
      </w:rPr>
    </w:lvl>
    <w:lvl w:ilvl="3" w:tplc="04090001" w:tentative="1">
      <w:start w:val="1"/>
      <w:numFmt w:val="bullet"/>
      <w:lvlText w:val=""/>
      <w:lvlJc w:val="left"/>
      <w:pPr>
        <w:tabs>
          <w:tab w:val="num" w:pos="2736"/>
        </w:tabs>
        <w:ind w:left="2736" w:hanging="360"/>
      </w:pPr>
      <w:rPr>
        <w:rFonts w:ascii="Symbol" w:hAnsi="Symbol" w:hint="default"/>
      </w:rPr>
    </w:lvl>
    <w:lvl w:ilvl="4" w:tplc="04090003" w:tentative="1">
      <w:start w:val="1"/>
      <w:numFmt w:val="bullet"/>
      <w:lvlText w:val="o"/>
      <w:lvlJc w:val="left"/>
      <w:pPr>
        <w:tabs>
          <w:tab w:val="num" w:pos="3456"/>
        </w:tabs>
        <w:ind w:left="3456" w:hanging="360"/>
      </w:pPr>
      <w:rPr>
        <w:rFonts w:ascii="Courier New" w:hAnsi="Courier New" w:cs="Symbol" w:hint="default"/>
      </w:rPr>
    </w:lvl>
    <w:lvl w:ilvl="5" w:tplc="04090005" w:tentative="1">
      <w:start w:val="1"/>
      <w:numFmt w:val="bullet"/>
      <w:lvlText w:val=""/>
      <w:lvlJc w:val="left"/>
      <w:pPr>
        <w:tabs>
          <w:tab w:val="num" w:pos="4176"/>
        </w:tabs>
        <w:ind w:left="4176" w:hanging="360"/>
      </w:pPr>
      <w:rPr>
        <w:rFonts w:ascii="Wingdings" w:hAnsi="Wingdings" w:hint="default"/>
      </w:rPr>
    </w:lvl>
    <w:lvl w:ilvl="6" w:tplc="04090001" w:tentative="1">
      <w:start w:val="1"/>
      <w:numFmt w:val="bullet"/>
      <w:lvlText w:val=""/>
      <w:lvlJc w:val="left"/>
      <w:pPr>
        <w:tabs>
          <w:tab w:val="num" w:pos="4896"/>
        </w:tabs>
        <w:ind w:left="4896" w:hanging="360"/>
      </w:pPr>
      <w:rPr>
        <w:rFonts w:ascii="Symbol" w:hAnsi="Symbol" w:hint="default"/>
      </w:rPr>
    </w:lvl>
    <w:lvl w:ilvl="7" w:tplc="04090003" w:tentative="1">
      <w:start w:val="1"/>
      <w:numFmt w:val="bullet"/>
      <w:lvlText w:val="o"/>
      <w:lvlJc w:val="left"/>
      <w:pPr>
        <w:tabs>
          <w:tab w:val="num" w:pos="5616"/>
        </w:tabs>
        <w:ind w:left="5616" w:hanging="360"/>
      </w:pPr>
      <w:rPr>
        <w:rFonts w:ascii="Courier New" w:hAnsi="Courier New" w:cs="Symbol" w:hint="default"/>
      </w:rPr>
    </w:lvl>
    <w:lvl w:ilvl="8" w:tplc="04090005" w:tentative="1">
      <w:start w:val="1"/>
      <w:numFmt w:val="bullet"/>
      <w:lvlText w:val=""/>
      <w:lvlJc w:val="left"/>
      <w:pPr>
        <w:tabs>
          <w:tab w:val="num" w:pos="6336"/>
        </w:tabs>
        <w:ind w:left="6336" w:hanging="360"/>
      </w:pPr>
      <w:rPr>
        <w:rFonts w:ascii="Wingdings" w:hAnsi="Wingdings" w:hint="default"/>
      </w:rPr>
    </w:lvl>
  </w:abstractNum>
  <w:abstractNum w:abstractNumId="16">
    <w:nsid w:val="35B53119"/>
    <w:multiLevelType w:val="hybridMultilevel"/>
    <w:tmpl w:val="B75CC6D2"/>
    <w:lvl w:ilvl="0" w:tplc="629A1DBE">
      <w:start w:val="1"/>
      <w:numFmt w:val="bullet"/>
      <w:lvlText w:val=""/>
      <w:lvlJc w:val="left"/>
      <w:pPr>
        <w:tabs>
          <w:tab w:val="num" w:pos="1152"/>
        </w:tabs>
        <w:ind w:left="720" w:firstLine="144"/>
      </w:pPr>
      <w:rPr>
        <w:rFonts w:ascii="Symbol" w:hAnsi="Symbol" w:hint="default"/>
        <w:color w:val="auto"/>
      </w:rPr>
    </w:lvl>
    <w:lvl w:ilvl="1" w:tplc="04090019">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abstractNum w:abstractNumId="17">
    <w:nsid w:val="36924B0D"/>
    <w:multiLevelType w:val="hybridMultilevel"/>
    <w:tmpl w:val="CC6CED56"/>
    <w:lvl w:ilvl="0" w:tplc="193C5DE6">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702137D"/>
    <w:multiLevelType w:val="hybridMultilevel"/>
    <w:tmpl w:val="BFFA5E62"/>
    <w:lvl w:ilvl="0" w:tplc="F9A4B44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9274996"/>
    <w:multiLevelType w:val="hybridMultilevel"/>
    <w:tmpl w:val="9C24B7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AB034CF"/>
    <w:multiLevelType w:val="hybridMultilevel"/>
    <w:tmpl w:val="18B09B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BEF0673"/>
    <w:multiLevelType w:val="hybridMultilevel"/>
    <w:tmpl w:val="43962C50"/>
    <w:lvl w:ilvl="0" w:tplc="193C5DE6">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1C72D95"/>
    <w:multiLevelType w:val="hybridMultilevel"/>
    <w:tmpl w:val="E536DCA2"/>
    <w:lvl w:ilvl="0" w:tplc="193C5DE6">
      <w:start w:val="1"/>
      <w:numFmt w:val="decimal"/>
      <w:lvlText w:val="(%1)"/>
      <w:lvlJc w:val="left"/>
      <w:pPr>
        <w:ind w:left="360" w:hanging="360"/>
      </w:pPr>
      <w:rPr>
        <w:rFonts w:hint="default"/>
        <w:color w:val="auto"/>
      </w:rPr>
    </w:lvl>
    <w:lvl w:ilvl="1" w:tplc="04090003" w:tentative="1">
      <w:start w:val="1"/>
      <w:numFmt w:val="bullet"/>
      <w:lvlText w:val="o"/>
      <w:lvlJc w:val="left"/>
      <w:pPr>
        <w:ind w:left="1080" w:hanging="360"/>
      </w:pPr>
      <w:rPr>
        <w:rFonts w:ascii="Courier New" w:hAnsi="Courier New" w:cs="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Symbo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Symbol"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1E540C0"/>
    <w:multiLevelType w:val="hybridMultilevel"/>
    <w:tmpl w:val="5570145A"/>
    <w:lvl w:ilvl="0" w:tplc="0A969942">
      <w:start w:val="1"/>
      <w:numFmt w:val="lowerLetter"/>
      <w:lvlText w:val="%1)"/>
      <w:lvlJc w:val="left"/>
      <w:pPr>
        <w:tabs>
          <w:tab w:val="num" w:pos="720"/>
        </w:tabs>
        <w:ind w:left="720" w:hanging="360"/>
      </w:pPr>
      <w:rPr>
        <w:rFonts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42D40361"/>
    <w:multiLevelType w:val="hybridMultilevel"/>
    <w:tmpl w:val="45425A88"/>
    <w:lvl w:ilvl="0" w:tplc="ACB88CB4">
      <w:start w:val="1"/>
      <w:numFmt w:val="lowerLetter"/>
      <w:lvlText w:val="%1)"/>
      <w:lvlJc w:val="left"/>
      <w:pPr>
        <w:tabs>
          <w:tab w:val="num" w:pos="720"/>
        </w:tabs>
        <w:ind w:left="720" w:hanging="360"/>
      </w:pPr>
      <w:rPr>
        <w:rFonts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475E361F"/>
    <w:multiLevelType w:val="hybridMultilevel"/>
    <w:tmpl w:val="0FC67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93A7C9B"/>
    <w:multiLevelType w:val="hybridMultilevel"/>
    <w:tmpl w:val="019AC1FE"/>
    <w:lvl w:ilvl="0" w:tplc="917E0084">
      <w:start w:val="1"/>
      <w:numFmt w:val="decimal"/>
      <w:lvlText w:val="%1."/>
      <w:lvlJc w:val="left"/>
      <w:pPr>
        <w:tabs>
          <w:tab w:val="num" w:pos="360"/>
        </w:tabs>
        <w:ind w:left="36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49AE4ACB"/>
    <w:multiLevelType w:val="hybridMultilevel"/>
    <w:tmpl w:val="82BE2440"/>
    <w:lvl w:ilvl="0" w:tplc="193C5DE6">
      <w:start w:val="1"/>
      <w:numFmt w:val="decimal"/>
      <w:lvlText w:val="(%1)"/>
      <w:lvlJc w:val="left"/>
      <w:pPr>
        <w:ind w:left="619" w:hanging="360"/>
      </w:pPr>
      <w:rPr>
        <w:rFonts w:hint="default"/>
        <w:color w:val="auto"/>
      </w:rPr>
    </w:lvl>
    <w:lvl w:ilvl="1" w:tplc="4F1C5368">
      <w:start w:val="1"/>
      <w:numFmt w:val="bullet"/>
      <w:lvlText w:val=""/>
      <w:lvlJc w:val="left"/>
      <w:pPr>
        <w:ind w:left="1339" w:hanging="360"/>
      </w:pPr>
      <w:rPr>
        <w:rFonts w:ascii="Symbol" w:hAnsi="Symbol" w:hint="default"/>
        <w:color w:val="auto"/>
      </w:rPr>
    </w:lvl>
    <w:lvl w:ilvl="2" w:tplc="04090005" w:tentative="1">
      <w:start w:val="1"/>
      <w:numFmt w:val="bullet"/>
      <w:lvlText w:val=""/>
      <w:lvlJc w:val="left"/>
      <w:pPr>
        <w:ind w:left="2059" w:hanging="360"/>
      </w:pPr>
      <w:rPr>
        <w:rFonts w:ascii="Wingdings" w:hAnsi="Wingdings" w:hint="default"/>
      </w:rPr>
    </w:lvl>
    <w:lvl w:ilvl="3" w:tplc="04090001" w:tentative="1">
      <w:start w:val="1"/>
      <w:numFmt w:val="bullet"/>
      <w:lvlText w:val=""/>
      <w:lvlJc w:val="left"/>
      <w:pPr>
        <w:ind w:left="2779" w:hanging="360"/>
      </w:pPr>
      <w:rPr>
        <w:rFonts w:ascii="Symbol" w:hAnsi="Symbol" w:hint="default"/>
      </w:rPr>
    </w:lvl>
    <w:lvl w:ilvl="4" w:tplc="04090003" w:tentative="1">
      <w:start w:val="1"/>
      <w:numFmt w:val="bullet"/>
      <w:lvlText w:val="o"/>
      <w:lvlJc w:val="left"/>
      <w:pPr>
        <w:ind w:left="3499" w:hanging="360"/>
      </w:pPr>
      <w:rPr>
        <w:rFonts w:ascii="Courier New" w:hAnsi="Courier New" w:cs="Symbol" w:hint="default"/>
      </w:rPr>
    </w:lvl>
    <w:lvl w:ilvl="5" w:tplc="04090005" w:tentative="1">
      <w:start w:val="1"/>
      <w:numFmt w:val="bullet"/>
      <w:lvlText w:val=""/>
      <w:lvlJc w:val="left"/>
      <w:pPr>
        <w:ind w:left="4219" w:hanging="360"/>
      </w:pPr>
      <w:rPr>
        <w:rFonts w:ascii="Wingdings" w:hAnsi="Wingdings" w:hint="default"/>
      </w:rPr>
    </w:lvl>
    <w:lvl w:ilvl="6" w:tplc="04090001" w:tentative="1">
      <w:start w:val="1"/>
      <w:numFmt w:val="bullet"/>
      <w:lvlText w:val=""/>
      <w:lvlJc w:val="left"/>
      <w:pPr>
        <w:ind w:left="4939" w:hanging="360"/>
      </w:pPr>
      <w:rPr>
        <w:rFonts w:ascii="Symbol" w:hAnsi="Symbol" w:hint="default"/>
      </w:rPr>
    </w:lvl>
    <w:lvl w:ilvl="7" w:tplc="04090003" w:tentative="1">
      <w:start w:val="1"/>
      <w:numFmt w:val="bullet"/>
      <w:lvlText w:val="o"/>
      <w:lvlJc w:val="left"/>
      <w:pPr>
        <w:ind w:left="5659" w:hanging="360"/>
      </w:pPr>
      <w:rPr>
        <w:rFonts w:ascii="Courier New" w:hAnsi="Courier New" w:cs="Symbol" w:hint="default"/>
      </w:rPr>
    </w:lvl>
    <w:lvl w:ilvl="8" w:tplc="04090005" w:tentative="1">
      <w:start w:val="1"/>
      <w:numFmt w:val="bullet"/>
      <w:lvlText w:val=""/>
      <w:lvlJc w:val="left"/>
      <w:pPr>
        <w:ind w:left="6379" w:hanging="360"/>
      </w:pPr>
      <w:rPr>
        <w:rFonts w:ascii="Wingdings" w:hAnsi="Wingdings" w:hint="default"/>
      </w:rPr>
    </w:lvl>
  </w:abstractNum>
  <w:abstractNum w:abstractNumId="28">
    <w:nsid w:val="515F5E6A"/>
    <w:multiLevelType w:val="hybridMultilevel"/>
    <w:tmpl w:val="44C0DB8A"/>
    <w:lvl w:ilvl="0" w:tplc="37E011B8">
      <w:numFmt w:val="decimal"/>
      <w:lvlText w:val="%1"/>
      <w:lvlJc w:val="left"/>
      <w:pPr>
        <w:ind w:left="720" w:hanging="360"/>
      </w:pPr>
      <w:rPr>
        <w:rFonts w:eastAsiaTheme="minorEastAsia" w:cstheme="minorBidi"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4DB0C1A"/>
    <w:multiLevelType w:val="hybridMultilevel"/>
    <w:tmpl w:val="A90E034A"/>
    <w:lvl w:ilvl="0" w:tplc="193C5D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A61791A"/>
    <w:multiLevelType w:val="hybridMultilevel"/>
    <w:tmpl w:val="9B20A630"/>
    <w:lvl w:ilvl="0" w:tplc="193C5DE6">
      <w:start w:val="1"/>
      <w:numFmt w:val="decimal"/>
      <w:lvlText w:val="(%1)"/>
      <w:lvlJc w:val="left"/>
      <w:pPr>
        <w:ind w:left="360" w:hanging="360"/>
      </w:pPr>
      <w:rPr>
        <w:rFonts w:hint="default"/>
        <w:color w:val="auto"/>
      </w:rPr>
    </w:lvl>
    <w:lvl w:ilvl="1" w:tplc="4F1C5368">
      <w:start w:val="1"/>
      <w:numFmt w:val="bullet"/>
      <w:lvlText w:val=""/>
      <w:lvlJc w:val="left"/>
      <w:pPr>
        <w:ind w:left="1080" w:hanging="360"/>
      </w:pPr>
      <w:rPr>
        <w:rFonts w:ascii="Symbol" w:hAnsi="Symbol" w:hint="default"/>
        <w:color w:val="auto"/>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Symbo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Symbol"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C41684C"/>
    <w:multiLevelType w:val="hybridMultilevel"/>
    <w:tmpl w:val="094A956C"/>
    <w:lvl w:ilvl="0" w:tplc="629A1DBE">
      <w:start w:val="1"/>
      <w:numFmt w:val="bullet"/>
      <w:lvlText w:val=""/>
      <w:lvlJc w:val="left"/>
      <w:pPr>
        <w:tabs>
          <w:tab w:val="num" w:pos="1152"/>
        </w:tabs>
        <w:ind w:left="720" w:firstLine="144"/>
      </w:pPr>
      <w:rPr>
        <w:rFonts w:ascii="Symbol" w:hAnsi="Symbol" w:hint="default"/>
        <w:color w:val="auto"/>
      </w:rPr>
    </w:lvl>
    <w:lvl w:ilvl="1" w:tplc="04090003">
      <w:start w:val="1"/>
      <w:numFmt w:val="bullet"/>
      <w:lvlText w:val="o"/>
      <w:lvlJc w:val="left"/>
      <w:pPr>
        <w:tabs>
          <w:tab w:val="num" w:pos="2016"/>
        </w:tabs>
        <w:ind w:left="2016" w:hanging="360"/>
      </w:pPr>
      <w:rPr>
        <w:rFonts w:ascii="Courier New" w:hAnsi="Courier New" w:cs="Symbol" w:hint="default"/>
      </w:rPr>
    </w:lvl>
    <w:lvl w:ilvl="2" w:tplc="04090005" w:tentative="1">
      <w:start w:val="1"/>
      <w:numFmt w:val="bullet"/>
      <w:lvlText w:val=""/>
      <w:lvlJc w:val="left"/>
      <w:pPr>
        <w:tabs>
          <w:tab w:val="num" w:pos="2736"/>
        </w:tabs>
        <w:ind w:left="2736" w:hanging="360"/>
      </w:pPr>
      <w:rPr>
        <w:rFonts w:ascii="Wingdings" w:hAnsi="Wingdings" w:hint="default"/>
      </w:rPr>
    </w:lvl>
    <w:lvl w:ilvl="3" w:tplc="04090001" w:tentative="1">
      <w:start w:val="1"/>
      <w:numFmt w:val="bullet"/>
      <w:lvlText w:val=""/>
      <w:lvlJc w:val="left"/>
      <w:pPr>
        <w:tabs>
          <w:tab w:val="num" w:pos="3456"/>
        </w:tabs>
        <w:ind w:left="3456" w:hanging="360"/>
      </w:pPr>
      <w:rPr>
        <w:rFonts w:ascii="Symbol" w:hAnsi="Symbol" w:hint="default"/>
      </w:rPr>
    </w:lvl>
    <w:lvl w:ilvl="4" w:tplc="04090003" w:tentative="1">
      <w:start w:val="1"/>
      <w:numFmt w:val="bullet"/>
      <w:lvlText w:val="o"/>
      <w:lvlJc w:val="left"/>
      <w:pPr>
        <w:tabs>
          <w:tab w:val="num" w:pos="4176"/>
        </w:tabs>
        <w:ind w:left="4176" w:hanging="360"/>
      </w:pPr>
      <w:rPr>
        <w:rFonts w:ascii="Courier New" w:hAnsi="Courier New" w:cs="Symbol" w:hint="default"/>
      </w:rPr>
    </w:lvl>
    <w:lvl w:ilvl="5" w:tplc="04090005" w:tentative="1">
      <w:start w:val="1"/>
      <w:numFmt w:val="bullet"/>
      <w:lvlText w:val=""/>
      <w:lvlJc w:val="left"/>
      <w:pPr>
        <w:tabs>
          <w:tab w:val="num" w:pos="4896"/>
        </w:tabs>
        <w:ind w:left="4896" w:hanging="360"/>
      </w:pPr>
      <w:rPr>
        <w:rFonts w:ascii="Wingdings" w:hAnsi="Wingdings" w:hint="default"/>
      </w:rPr>
    </w:lvl>
    <w:lvl w:ilvl="6" w:tplc="04090001" w:tentative="1">
      <w:start w:val="1"/>
      <w:numFmt w:val="bullet"/>
      <w:lvlText w:val=""/>
      <w:lvlJc w:val="left"/>
      <w:pPr>
        <w:tabs>
          <w:tab w:val="num" w:pos="5616"/>
        </w:tabs>
        <w:ind w:left="5616" w:hanging="360"/>
      </w:pPr>
      <w:rPr>
        <w:rFonts w:ascii="Symbol" w:hAnsi="Symbol" w:hint="default"/>
      </w:rPr>
    </w:lvl>
    <w:lvl w:ilvl="7" w:tplc="04090003" w:tentative="1">
      <w:start w:val="1"/>
      <w:numFmt w:val="bullet"/>
      <w:lvlText w:val="o"/>
      <w:lvlJc w:val="left"/>
      <w:pPr>
        <w:tabs>
          <w:tab w:val="num" w:pos="6336"/>
        </w:tabs>
        <w:ind w:left="6336" w:hanging="360"/>
      </w:pPr>
      <w:rPr>
        <w:rFonts w:ascii="Courier New" w:hAnsi="Courier New" w:cs="Symbol" w:hint="default"/>
      </w:rPr>
    </w:lvl>
    <w:lvl w:ilvl="8" w:tplc="04090005" w:tentative="1">
      <w:start w:val="1"/>
      <w:numFmt w:val="bullet"/>
      <w:lvlText w:val=""/>
      <w:lvlJc w:val="left"/>
      <w:pPr>
        <w:tabs>
          <w:tab w:val="num" w:pos="7056"/>
        </w:tabs>
        <w:ind w:left="7056" w:hanging="360"/>
      </w:pPr>
      <w:rPr>
        <w:rFonts w:ascii="Wingdings" w:hAnsi="Wingdings" w:hint="default"/>
      </w:rPr>
    </w:lvl>
  </w:abstractNum>
  <w:abstractNum w:abstractNumId="32">
    <w:nsid w:val="60735C8E"/>
    <w:multiLevelType w:val="hybridMultilevel"/>
    <w:tmpl w:val="F3BC09A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0A57648"/>
    <w:multiLevelType w:val="hybridMultilevel"/>
    <w:tmpl w:val="FE50D96E"/>
    <w:lvl w:ilvl="0" w:tplc="6AE8B374">
      <w:start w:val="1"/>
      <w:numFmt w:val="bullet"/>
      <w:lvlText w:val="o"/>
      <w:lvlJc w:val="left"/>
      <w:pPr>
        <w:tabs>
          <w:tab w:val="num" w:pos="720"/>
        </w:tabs>
        <w:ind w:left="720" w:hanging="360"/>
      </w:pPr>
      <w:rPr>
        <w:rFonts w:hint="default"/>
        <w:sz w:val="32"/>
        <w:szCs w:val="32"/>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4">
    <w:nsid w:val="64E91039"/>
    <w:multiLevelType w:val="hybridMultilevel"/>
    <w:tmpl w:val="8F5098E0"/>
    <w:lvl w:ilvl="0" w:tplc="193C5DE6">
      <w:start w:val="1"/>
      <w:numFmt w:val="decimal"/>
      <w:lvlText w:val="(%1)"/>
      <w:lvlJc w:val="left"/>
      <w:pPr>
        <w:ind w:left="360" w:hanging="360"/>
      </w:pPr>
      <w:rPr>
        <w:rFonts w:hint="default"/>
        <w:color w:val="auto"/>
      </w:rPr>
    </w:lvl>
    <w:lvl w:ilvl="1" w:tplc="4F1C5368">
      <w:start w:val="1"/>
      <w:numFmt w:val="bullet"/>
      <w:lvlText w:val=""/>
      <w:lvlJc w:val="left"/>
      <w:pPr>
        <w:ind w:left="1080" w:hanging="360"/>
      </w:pPr>
      <w:rPr>
        <w:rFonts w:ascii="Symbol" w:hAnsi="Symbol" w:hint="default"/>
        <w:color w:val="auto"/>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Symbo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Symbol"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6554170E"/>
    <w:multiLevelType w:val="hybridMultilevel"/>
    <w:tmpl w:val="623E6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5F53EE2"/>
    <w:multiLevelType w:val="hybridMultilevel"/>
    <w:tmpl w:val="4650DC84"/>
    <w:lvl w:ilvl="0" w:tplc="3C82C8D0">
      <w:start w:val="1"/>
      <w:numFmt w:val="bullet"/>
      <w:lvlText w:val=""/>
      <w:lvlJc w:val="left"/>
      <w:pPr>
        <w:tabs>
          <w:tab w:val="num" w:pos="734"/>
        </w:tabs>
        <w:ind w:left="734" w:hanging="360"/>
      </w:pPr>
      <w:rPr>
        <w:rFonts w:ascii="Symbol" w:hAnsi="Symbol" w:hint="default"/>
      </w:rPr>
    </w:lvl>
    <w:lvl w:ilvl="1" w:tplc="04090003">
      <w:start w:val="1"/>
      <w:numFmt w:val="bullet"/>
      <w:lvlText w:val="o"/>
      <w:lvlJc w:val="left"/>
      <w:pPr>
        <w:tabs>
          <w:tab w:val="num" w:pos="1814"/>
        </w:tabs>
        <w:ind w:left="1814" w:hanging="360"/>
      </w:pPr>
      <w:rPr>
        <w:rFonts w:ascii="Courier New" w:hAnsi="Courier New" w:cs="Courier New" w:hint="default"/>
      </w:rPr>
    </w:lvl>
    <w:lvl w:ilvl="2" w:tplc="04090005" w:tentative="1">
      <w:start w:val="1"/>
      <w:numFmt w:val="bullet"/>
      <w:lvlText w:val=""/>
      <w:lvlJc w:val="left"/>
      <w:pPr>
        <w:tabs>
          <w:tab w:val="num" w:pos="2534"/>
        </w:tabs>
        <w:ind w:left="2534" w:hanging="360"/>
      </w:pPr>
      <w:rPr>
        <w:rFonts w:ascii="Wingdings" w:hAnsi="Wingdings" w:hint="default"/>
      </w:rPr>
    </w:lvl>
    <w:lvl w:ilvl="3" w:tplc="04090001" w:tentative="1">
      <w:start w:val="1"/>
      <w:numFmt w:val="bullet"/>
      <w:lvlText w:val=""/>
      <w:lvlJc w:val="left"/>
      <w:pPr>
        <w:tabs>
          <w:tab w:val="num" w:pos="3254"/>
        </w:tabs>
        <w:ind w:left="3254" w:hanging="360"/>
      </w:pPr>
      <w:rPr>
        <w:rFonts w:ascii="Symbol" w:hAnsi="Symbol" w:hint="default"/>
      </w:rPr>
    </w:lvl>
    <w:lvl w:ilvl="4" w:tplc="04090003" w:tentative="1">
      <w:start w:val="1"/>
      <w:numFmt w:val="bullet"/>
      <w:lvlText w:val="o"/>
      <w:lvlJc w:val="left"/>
      <w:pPr>
        <w:tabs>
          <w:tab w:val="num" w:pos="3974"/>
        </w:tabs>
        <w:ind w:left="3974" w:hanging="360"/>
      </w:pPr>
      <w:rPr>
        <w:rFonts w:ascii="Courier New" w:hAnsi="Courier New" w:cs="Courier New" w:hint="default"/>
      </w:rPr>
    </w:lvl>
    <w:lvl w:ilvl="5" w:tplc="04090005" w:tentative="1">
      <w:start w:val="1"/>
      <w:numFmt w:val="bullet"/>
      <w:lvlText w:val=""/>
      <w:lvlJc w:val="left"/>
      <w:pPr>
        <w:tabs>
          <w:tab w:val="num" w:pos="4694"/>
        </w:tabs>
        <w:ind w:left="4694" w:hanging="360"/>
      </w:pPr>
      <w:rPr>
        <w:rFonts w:ascii="Wingdings" w:hAnsi="Wingdings" w:hint="default"/>
      </w:rPr>
    </w:lvl>
    <w:lvl w:ilvl="6" w:tplc="04090001" w:tentative="1">
      <w:start w:val="1"/>
      <w:numFmt w:val="bullet"/>
      <w:lvlText w:val=""/>
      <w:lvlJc w:val="left"/>
      <w:pPr>
        <w:tabs>
          <w:tab w:val="num" w:pos="5414"/>
        </w:tabs>
        <w:ind w:left="5414" w:hanging="360"/>
      </w:pPr>
      <w:rPr>
        <w:rFonts w:ascii="Symbol" w:hAnsi="Symbol" w:hint="default"/>
      </w:rPr>
    </w:lvl>
    <w:lvl w:ilvl="7" w:tplc="04090003" w:tentative="1">
      <w:start w:val="1"/>
      <w:numFmt w:val="bullet"/>
      <w:lvlText w:val="o"/>
      <w:lvlJc w:val="left"/>
      <w:pPr>
        <w:tabs>
          <w:tab w:val="num" w:pos="6134"/>
        </w:tabs>
        <w:ind w:left="6134" w:hanging="360"/>
      </w:pPr>
      <w:rPr>
        <w:rFonts w:ascii="Courier New" w:hAnsi="Courier New" w:cs="Courier New" w:hint="default"/>
      </w:rPr>
    </w:lvl>
    <w:lvl w:ilvl="8" w:tplc="04090005" w:tentative="1">
      <w:start w:val="1"/>
      <w:numFmt w:val="bullet"/>
      <w:lvlText w:val=""/>
      <w:lvlJc w:val="left"/>
      <w:pPr>
        <w:tabs>
          <w:tab w:val="num" w:pos="6854"/>
        </w:tabs>
        <w:ind w:left="6854" w:hanging="360"/>
      </w:pPr>
      <w:rPr>
        <w:rFonts w:ascii="Wingdings" w:hAnsi="Wingdings" w:hint="default"/>
      </w:rPr>
    </w:lvl>
  </w:abstractNum>
  <w:abstractNum w:abstractNumId="37">
    <w:nsid w:val="689F59CA"/>
    <w:multiLevelType w:val="hybridMultilevel"/>
    <w:tmpl w:val="1E98F070"/>
    <w:lvl w:ilvl="0" w:tplc="193C5DE6">
      <w:start w:val="1"/>
      <w:numFmt w:val="decimal"/>
      <w:lvlText w:val="(%1)"/>
      <w:lvlJc w:val="left"/>
      <w:pPr>
        <w:ind w:left="730" w:hanging="360"/>
      </w:pPr>
      <w:rPr>
        <w:rFonts w:hint="default"/>
      </w:rPr>
    </w:lvl>
    <w:lvl w:ilvl="1" w:tplc="04090019" w:tentative="1">
      <w:start w:val="1"/>
      <w:numFmt w:val="lowerLetter"/>
      <w:lvlText w:val="%2."/>
      <w:lvlJc w:val="left"/>
      <w:pPr>
        <w:ind w:left="1450" w:hanging="360"/>
      </w:pPr>
    </w:lvl>
    <w:lvl w:ilvl="2" w:tplc="0409001B" w:tentative="1">
      <w:start w:val="1"/>
      <w:numFmt w:val="lowerRoman"/>
      <w:lvlText w:val="%3."/>
      <w:lvlJc w:val="right"/>
      <w:pPr>
        <w:ind w:left="2170" w:hanging="180"/>
      </w:pPr>
    </w:lvl>
    <w:lvl w:ilvl="3" w:tplc="0409000F" w:tentative="1">
      <w:start w:val="1"/>
      <w:numFmt w:val="decimal"/>
      <w:lvlText w:val="%4."/>
      <w:lvlJc w:val="left"/>
      <w:pPr>
        <w:ind w:left="2890" w:hanging="360"/>
      </w:pPr>
    </w:lvl>
    <w:lvl w:ilvl="4" w:tplc="04090019" w:tentative="1">
      <w:start w:val="1"/>
      <w:numFmt w:val="lowerLetter"/>
      <w:lvlText w:val="%5."/>
      <w:lvlJc w:val="left"/>
      <w:pPr>
        <w:ind w:left="3610" w:hanging="360"/>
      </w:pPr>
    </w:lvl>
    <w:lvl w:ilvl="5" w:tplc="0409001B" w:tentative="1">
      <w:start w:val="1"/>
      <w:numFmt w:val="lowerRoman"/>
      <w:lvlText w:val="%6."/>
      <w:lvlJc w:val="right"/>
      <w:pPr>
        <w:ind w:left="4330" w:hanging="180"/>
      </w:pPr>
    </w:lvl>
    <w:lvl w:ilvl="6" w:tplc="0409000F" w:tentative="1">
      <w:start w:val="1"/>
      <w:numFmt w:val="decimal"/>
      <w:lvlText w:val="%7."/>
      <w:lvlJc w:val="left"/>
      <w:pPr>
        <w:ind w:left="5050" w:hanging="360"/>
      </w:pPr>
    </w:lvl>
    <w:lvl w:ilvl="7" w:tplc="04090019" w:tentative="1">
      <w:start w:val="1"/>
      <w:numFmt w:val="lowerLetter"/>
      <w:lvlText w:val="%8."/>
      <w:lvlJc w:val="left"/>
      <w:pPr>
        <w:ind w:left="5770" w:hanging="360"/>
      </w:pPr>
    </w:lvl>
    <w:lvl w:ilvl="8" w:tplc="0409001B" w:tentative="1">
      <w:start w:val="1"/>
      <w:numFmt w:val="lowerRoman"/>
      <w:lvlText w:val="%9."/>
      <w:lvlJc w:val="right"/>
      <w:pPr>
        <w:ind w:left="6490" w:hanging="180"/>
      </w:pPr>
    </w:lvl>
  </w:abstractNum>
  <w:abstractNum w:abstractNumId="38">
    <w:nsid w:val="69150AD0"/>
    <w:multiLevelType w:val="hybridMultilevel"/>
    <w:tmpl w:val="1CE017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6EF448A0"/>
    <w:multiLevelType w:val="hybridMultilevel"/>
    <w:tmpl w:val="D5A01C6E"/>
    <w:lvl w:ilvl="0" w:tplc="C21E753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70B05BEA"/>
    <w:multiLevelType w:val="hybridMultilevel"/>
    <w:tmpl w:val="11E8714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nsid w:val="779D0A77"/>
    <w:multiLevelType w:val="hybridMultilevel"/>
    <w:tmpl w:val="A1B2B9A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78900B47"/>
    <w:multiLevelType w:val="hybridMultilevel"/>
    <w:tmpl w:val="B400FF22"/>
    <w:lvl w:ilvl="0" w:tplc="755A979A">
      <w:start w:val="1"/>
      <w:numFmt w:val="decimal"/>
      <w:lvlText w:val="%1."/>
      <w:lvlJc w:val="left"/>
      <w:pPr>
        <w:tabs>
          <w:tab w:val="num" w:pos="288"/>
        </w:tabs>
        <w:ind w:left="288" w:hanging="288"/>
      </w:pPr>
      <w:rPr>
        <w:rFonts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nsid w:val="79475AF1"/>
    <w:multiLevelType w:val="hybridMultilevel"/>
    <w:tmpl w:val="BC605A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9865B38"/>
    <w:multiLevelType w:val="hybridMultilevel"/>
    <w:tmpl w:val="9C98F28E"/>
    <w:lvl w:ilvl="0" w:tplc="629A1DBE">
      <w:start w:val="1"/>
      <w:numFmt w:val="bullet"/>
      <w:lvlText w:val=""/>
      <w:lvlJc w:val="left"/>
      <w:pPr>
        <w:tabs>
          <w:tab w:val="num" w:pos="1152"/>
        </w:tabs>
        <w:ind w:left="720" w:firstLine="144"/>
      </w:pPr>
      <w:rPr>
        <w:rFonts w:ascii="Symbol" w:hAnsi="Symbol" w:hint="default"/>
        <w:color w:val="auto"/>
      </w:rPr>
    </w:lvl>
    <w:lvl w:ilvl="1" w:tplc="04090019">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abstractNumId w:val="17"/>
  </w:num>
  <w:num w:numId="2">
    <w:abstractNumId w:val="6"/>
  </w:num>
  <w:num w:numId="3">
    <w:abstractNumId w:val="37"/>
  </w:num>
  <w:num w:numId="4">
    <w:abstractNumId w:val="34"/>
  </w:num>
  <w:num w:numId="5">
    <w:abstractNumId w:val="12"/>
  </w:num>
  <w:num w:numId="6">
    <w:abstractNumId w:val="27"/>
  </w:num>
  <w:num w:numId="7">
    <w:abstractNumId w:val="30"/>
  </w:num>
  <w:num w:numId="8">
    <w:abstractNumId w:val="36"/>
  </w:num>
  <w:num w:numId="9">
    <w:abstractNumId w:val="18"/>
  </w:num>
  <w:num w:numId="10">
    <w:abstractNumId w:val="11"/>
  </w:num>
  <w:num w:numId="11">
    <w:abstractNumId w:val="7"/>
  </w:num>
  <w:num w:numId="12">
    <w:abstractNumId w:val="9"/>
  </w:num>
  <w:num w:numId="13">
    <w:abstractNumId w:val="39"/>
  </w:num>
  <w:num w:numId="14">
    <w:abstractNumId w:val="1"/>
  </w:num>
  <w:num w:numId="15">
    <w:abstractNumId w:val="42"/>
  </w:num>
  <w:num w:numId="16">
    <w:abstractNumId w:val="24"/>
  </w:num>
  <w:num w:numId="17">
    <w:abstractNumId w:val="26"/>
  </w:num>
  <w:num w:numId="18">
    <w:abstractNumId w:val="4"/>
  </w:num>
  <w:num w:numId="19">
    <w:abstractNumId w:val="8"/>
  </w:num>
  <w:num w:numId="20">
    <w:abstractNumId w:val="23"/>
  </w:num>
  <w:num w:numId="21">
    <w:abstractNumId w:val="38"/>
  </w:num>
  <w:num w:numId="22">
    <w:abstractNumId w:val="3"/>
  </w:num>
  <w:num w:numId="23">
    <w:abstractNumId w:val="10"/>
  </w:num>
  <w:num w:numId="24">
    <w:abstractNumId w:val="33"/>
  </w:num>
  <w:num w:numId="25">
    <w:abstractNumId w:val="5"/>
  </w:num>
  <w:num w:numId="26">
    <w:abstractNumId w:val="25"/>
  </w:num>
  <w:num w:numId="27">
    <w:abstractNumId w:val="32"/>
  </w:num>
  <w:num w:numId="28">
    <w:abstractNumId w:val="29"/>
  </w:num>
  <w:num w:numId="29">
    <w:abstractNumId w:val="22"/>
  </w:num>
  <w:num w:numId="30">
    <w:abstractNumId w:val="2"/>
  </w:num>
  <w:num w:numId="31">
    <w:abstractNumId w:val="13"/>
  </w:num>
  <w:num w:numId="32">
    <w:abstractNumId w:val="21"/>
  </w:num>
  <w:num w:numId="33">
    <w:abstractNumId w:val="40"/>
  </w:num>
  <w:num w:numId="34">
    <w:abstractNumId w:val="0"/>
  </w:num>
  <w:num w:numId="35">
    <w:abstractNumId w:val="20"/>
  </w:num>
  <w:num w:numId="36">
    <w:abstractNumId w:val="28"/>
  </w:num>
  <w:num w:numId="37">
    <w:abstractNumId w:val="35"/>
  </w:num>
  <w:num w:numId="38">
    <w:abstractNumId w:val="43"/>
  </w:num>
  <w:num w:numId="39">
    <w:abstractNumId w:val="14"/>
  </w:num>
  <w:num w:numId="40">
    <w:abstractNumId w:val="15"/>
  </w:num>
  <w:num w:numId="41">
    <w:abstractNumId w:val="16"/>
  </w:num>
  <w:num w:numId="42">
    <w:abstractNumId w:val="44"/>
  </w:num>
  <w:num w:numId="43">
    <w:abstractNumId w:val="31"/>
  </w:num>
  <w:num w:numId="44">
    <w:abstractNumId w:val="19"/>
  </w:num>
  <w:num w:numId="45">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oNotTrackMoves/>
  <w:defaultTabStop w:val="720"/>
  <w:characterSpacingControl w:val="doNotCompress"/>
  <w:footnotePr>
    <w:footnote w:id="0"/>
    <w:footnote w:id="1"/>
  </w:footnotePr>
  <w:endnotePr>
    <w:endnote w:id="0"/>
    <w:endnote w:id="1"/>
  </w:endnotePr>
  <w:compat>
    <w:useFELayout/>
  </w:compat>
  <w:rsids>
    <w:rsidRoot w:val="00A46695"/>
    <w:rsid w:val="00004D58"/>
    <w:rsid w:val="0006473D"/>
    <w:rsid w:val="0007561E"/>
    <w:rsid w:val="00096099"/>
    <w:rsid w:val="000C616F"/>
    <w:rsid w:val="000E446A"/>
    <w:rsid w:val="000F5044"/>
    <w:rsid w:val="001378F7"/>
    <w:rsid w:val="001837E6"/>
    <w:rsid w:val="001B424E"/>
    <w:rsid w:val="001C776E"/>
    <w:rsid w:val="001F0EB2"/>
    <w:rsid w:val="002012E2"/>
    <w:rsid w:val="00202A25"/>
    <w:rsid w:val="00222BE0"/>
    <w:rsid w:val="0022485A"/>
    <w:rsid w:val="00227A29"/>
    <w:rsid w:val="0026177E"/>
    <w:rsid w:val="0026275A"/>
    <w:rsid w:val="002A2EF0"/>
    <w:rsid w:val="003B1A32"/>
    <w:rsid w:val="003B579A"/>
    <w:rsid w:val="003C140C"/>
    <w:rsid w:val="003C44BA"/>
    <w:rsid w:val="003E6250"/>
    <w:rsid w:val="003F5224"/>
    <w:rsid w:val="00431DF2"/>
    <w:rsid w:val="004470B4"/>
    <w:rsid w:val="0045266E"/>
    <w:rsid w:val="00456E7B"/>
    <w:rsid w:val="00464FF7"/>
    <w:rsid w:val="00467C25"/>
    <w:rsid w:val="00495267"/>
    <w:rsid w:val="004961F5"/>
    <w:rsid w:val="004F2077"/>
    <w:rsid w:val="00521934"/>
    <w:rsid w:val="005273BD"/>
    <w:rsid w:val="00550C74"/>
    <w:rsid w:val="00555ECB"/>
    <w:rsid w:val="005814E8"/>
    <w:rsid w:val="00591B74"/>
    <w:rsid w:val="00597303"/>
    <w:rsid w:val="005D44DE"/>
    <w:rsid w:val="005E1994"/>
    <w:rsid w:val="005E7221"/>
    <w:rsid w:val="005F66A2"/>
    <w:rsid w:val="0060268C"/>
    <w:rsid w:val="0062360F"/>
    <w:rsid w:val="00643A36"/>
    <w:rsid w:val="006763E7"/>
    <w:rsid w:val="0072150D"/>
    <w:rsid w:val="007361F3"/>
    <w:rsid w:val="00745301"/>
    <w:rsid w:val="00746EB2"/>
    <w:rsid w:val="00771CD4"/>
    <w:rsid w:val="007A1CE2"/>
    <w:rsid w:val="007B21DE"/>
    <w:rsid w:val="00850A0E"/>
    <w:rsid w:val="008531BC"/>
    <w:rsid w:val="008550C9"/>
    <w:rsid w:val="008E1A4D"/>
    <w:rsid w:val="008F4753"/>
    <w:rsid w:val="008F66F0"/>
    <w:rsid w:val="00952645"/>
    <w:rsid w:val="00960629"/>
    <w:rsid w:val="00982382"/>
    <w:rsid w:val="009B6205"/>
    <w:rsid w:val="009E4D88"/>
    <w:rsid w:val="00A05140"/>
    <w:rsid w:val="00A46695"/>
    <w:rsid w:val="00A9024D"/>
    <w:rsid w:val="00AB6604"/>
    <w:rsid w:val="00AC59C7"/>
    <w:rsid w:val="00AE2B01"/>
    <w:rsid w:val="00B27D94"/>
    <w:rsid w:val="00B6308B"/>
    <w:rsid w:val="00B80E60"/>
    <w:rsid w:val="00BE3B44"/>
    <w:rsid w:val="00BE6517"/>
    <w:rsid w:val="00BF20E3"/>
    <w:rsid w:val="00C02F3E"/>
    <w:rsid w:val="00C16ED7"/>
    <w:rsid w:val="00C24EED"/>
    <w:rsid w:val="00C73673"/>
    <w:rsid w:val="00C80E8B"/>
    <w:rsid w:val="00CC7212"/>
    <w:rsid w:val="00CE68FF"/>
    <w:rsid w:val="00D1184F"/>
    <w:rsid w:val="00D81FD5"/>
    <w:rsid w:val="00D96FEC"/>
    <w:rsid w:val="00DA0E64"/>
    <w:rsid w:val="00DC3A6E"/>
    <w:rsid w:val="00DC77D6"/>
    <w:rsid w:val="00E51673"/>
    <w:rsid w:val="00E55256"/>
    <w:rsid w:val="00F51DC1"/>
    <w:rsid w:val="00F55A61"/>
    <w:rsid w:val="00F75123"/>
    <w:rsid w:val="00F86323"/>
    <w:rsid w:val="00F96A67"/>
    <w:rsid w:val="00FA503B"/>
    <w:rsid w:val="00FB2601"/>
  </w:rsids>
  <m:mathPr>
    <m:mathFont m:val="Batang"/>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67"/>
    <o:shapelayout v:ext="edit">
      <o:idmap v:ext="edit" data="1"/>
      <o:rules v:ext="edit">
        <o:r id="V:Rule1" type="connector" idref="#AutoShape 6"/>
        <o:r id="V:Rule2" type="connector" idref="#AutoShape 7"/>
        <o:r id="V:Rule3" type="connector" idref="#AutoShape 8"/>
        <o:r id="V:Rule4" type="connector" idref="#AutoShape 11"/>
        <o:r id="V:Rule5" type="connector" idref="#AutoShape 12"/>
        <o:r id="V:Rule6" type="connector" idref="#AutoShape 13"/>
        <o:r id="V:Rule7" type="connector" idref="#AutoShape 15"/>
        <o:r id="V:Rule8" type="connector" idref="#AutoShape 16"/>
        <o:r id="V:Rule9" type="connector" idref="#AutoShape 17"/>
        <o:r id="V:Rule10" type="connector" idref="#AutoShape 21"/>
        <o:r id="V:Rule11" type="connector" idref="#AutoShape 22"/>
        <o:r id="V:Rule12" type="connector" idref="#AutoShape 23"/>
        <o:r id="V:Rule13" type="connector" idref="#AutoShape 25"/>
        <o:r id="V:Rule14" type="connector" idref="#AutoShape 26"/>
        <o:r id="V:Rule15" type="connector" idref="#AutoShape 27"/>
        <o:r id="V:Rule16" type="connector" idref="#AutoShape 29"/>
        <o:r id="V:Rule17" type="connector" idref="#AutoShape 30"/>
        <o:r id="V:Rule18" type="connector" idref="#AutoShape 31"/>
        <o:r id="V:Rule19" type="connector" idref="#AutoShape 34"/>
        <o:r id="V:Rule20" type="connector" idref="#AutoShape 35"/>
        <o:r id="V:Rule21" type="connector" idref="#AutoShape 36"/>
        <o:r id="V:Rule22" type="connector" idref="#AutoShape 38"/>
        <o:r id="V:Rule23" type="connector" idref="#AutoShape 39"/>
        <o:r id="V:Rule24" type="connector" idref="#AutoShape 40"/>
        <o:r id="V:Rule25" type="connector" idref="#AutoShape 42"/>
        <o:r id="V:Rule26" type="connector" idref="#AutoShape 43"/>
        <o:r id="V:Rule27" type="connector" idref="#AutoShape 44"/>
        <o:r id="V:Rule28" type="connector" idref="#AutoShape 47"/>
        <o:r id="V:Rule29" type="connector" idref="#AutoShape 48"/>
        <o:r id="V:Rule30" type="connector" idref="#AutoShape 49"/>
        <o:r id="V:Rule31" type="connector" idref="#AutoShape 51"/>
        <o:r id="V:Rule32" type="connector" idref="#AutoShape 52"/>
        <o:r id="V:Rule33" type="connector" idref="#AutoShape 53"/>
        <o:r id="V:Rule34" type="connector" idref="#AutoShape 55"/>
        <o:r id="V:Rule35" type="connector" idref="#AutoShape 56"/>
        <o:r id="V:Rule36" type="connector" idref="#AutoShape 57"/>
        <o:r id="V:Rule37" type="callout" idref="#AutoShape 58"/>
        <o:r id="V:Rule38" type="callout" idref="#AutoShape 60"/>
        <o:r id="V:Rule39" type="callout" idref="#AutoShape 61"/>
        <o:r id="V:Rule40" type="callout" idref="#AutoShape 62"/>
        <o:r id="V:Rule41" type="callout" idref="#AutoShape 63"/>
        <o:r id="V:Rule42" type="callout" idref="#AutoShape 64"/>
        <o:r id="V:Rule43" type="callout" idref="#AutoShape 65"/>
        <o:r id="V:Rule44" type="connector" idref="#AutoShape 78"/>
        <o:r id="V:Rule45" type="connector" idref="#AutoShape 79"/>
        <o:r id="V:Rule46" type="connector" idref="#AutoShape 80"/>
        <o:r id="V:Rule47" type="connector" idref="#AutoShape 82"/>
        <o:r id="V:Rule48" type="connector" idref="#AutoShape 83"/>
        <o:r id="V:Rule49" type="connector" idref="#AutoShape 84"/>
        <o:r id="V:Rule50" type="connector" idref="#AutoShape 86"/>
        <o:r id="V:Rule51" type="connector" idref="#AutoShape 87"/>
        <o:r id="V:Rule52" type="connector" idref="#AutoShape 88"/>
        <o:r id="V:Rule53" type="connector" idref="#AutoShape 91"/>
        <o:r id="V:Rule54" type="connector" idref="#AutoShape 92"/>
        <o:r id="V:Rule55" type="connector" idref="#AutoShape 93"/>
        <o:r id="V:Rule56" type="connector" idref="#AutoShape 95"/>
        <o:r id="V:Rule57" type="connector" idref="#AutoShape 96"/>
        <o:r id="V:Rule58" type="connector" idref="#AutoShape 97"/>
        <o:r id="V:Rule59" type="connector" idref="#AutoShape 99"/>
        <o:r id="V:Rule60" type="connector" idref="#AutoShape 100"/>
        <o:r id="V:Rule61" type="connector" idref="#AutoShape 101"/>
        <o:r id="V:Rule62" type="connector" idref="#AutoShape 104"/>
        <o:r id="V:Rule63" type="connector" idref="#AutoShape 105"/>
        <o:r id="V:Rule64" type="connector" idref="#AutoShape 106"/>
        <o:r id="V:Rule65" type="connector" idref="#AutoShape 108"/>
        <o:r id="V:Rule66" type="connector" idref="#AutoShape 109"/>
        <o:r id="V:Rule67" type="connector" idref="#AutoShape 110"/>
        <o:r id="V:Rule68" type="connector" idref="#AutoShape 112"/>
        <o:r id="V:Rule69" type="connector" idref="#AutoShape 113"/>
        <o:r id="V:Rule70" type="connector" idref="#AutoShape 114"/>
        <o:r id="V:Rule71" type="connector" idref="#AutoShape 117"/>
        <o:r id="V:Rule72" type="connector" idref="#AutoShape 118"/>
        <o:r id="V:Rule73" type="connector" idref="#AutoShape 119"/>
        <o:r id="V:Rule74" type="connector" idref="#AutoShape 121"/>
        <o:r id="V:Rule75" type="connector" idref="#AutoShape 122"/>
        <o:r id="V:Rule76" type="connector" idref="#AutoShape 123"/>
        <o:r id="V:Rule77" type="connector" idref="#AutoShape 125"/>
        <o:r id="V:Rule78" type="connector" idref="#AutoShape 126"/>
        <o:r id="V:Rule79" type="connector" idref="#AutoShape 127"/>
        <o:r id="V:Rule80" type="callout" idref="#AutoShape 129"/>
        <o:r id="V:Rule81" type="callout" idref="#AutoShape 130"/>
        <o:r id="V:Rule82" type="callout" idref="#AutoShape 131"/>
        <o:r id="V:Rule83" type="callout" idref="#AutoShape 132"/>
        <o:r id="V:Rule84" type="callout" idref="#AutoShape 133"/>
        <o:r id="V:Rule85" type="callout" idref="#AutoShape 134"/>
        <o:r id="V:Rule86" type="callout" idref="#AutoShape 135"/>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268C"/>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EnvelopeReturn">
    <w:name w:val="envelope return"/>
    <w:basedOn w:val="Normal"/>
    <w:uiPriority w:val="99"/>
    <w:semiHidden/>
    <w:unhideWhenUsed/>
    <w:rsid w:val="001378F7"/>
    <w:pPr>
      <w:spacing w:after="0" w:line="240" w:lineRule="auto"/>
    </w:pPr>
    <w:rPr>
      <w:rFonts w:ascii="Invitation" w:eastAsiaTheme="majorEastAsia" w:hAnsi="Invitation" w:cstheme="majorBidi"/>
      <w:szCs w:val="20"/>
    </w:rPr>
  </w:style>
  <w:style w:type="character" w:styleId="Hyperlink">
    <w:name w:val="Hyperlink"/>
    <w:basedOn w:val="DefaultParagraphFont"/>
    <w:unhideWhenUsed/>
    <w:rsid w:val="00952645"/>
    <w:rPr>
      <w:color w:val="0000FF" w:themeColor="hyperlink"/>
      <w:u w:val="single"/>
    </w:rPr>
  </w:style>
  <w:style w:type="paragraph" w:styleId="BalloonText">
    <w:name w:val="Balloon Text"/>
    <w:basedOn w:val="Normal"/>
    <w:link w:val="BalloonTextChar"/>
    <w:uiPriority w:val="99"/>
    <w:semiHidden/>
    <w:unhideWhenUsed/>
    <w:rsid w:val="00550C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C74"/>
    <w:rPr>
      <w:rFonts w:ascii="Tahoma" w:hAnsi="Tahoma" w:cs="Tahoma"/>
      <w:sz w:val="16"/>
      <w:szCs w:val="16"/>
    </w:rPr>
  </w:style>
  <w:style w:type="paragraph" w:styleId="ListParagraph">
    <w:name w:val="List Paragraph"/>
    <w:basedOn w:val="Normal"/>
    <w:uiPriority w:val="34"/>
    <w:qFormat/>
    <w:rsid w:val="001B424E"/>
    <w:pPr>
      <w:widowControl w:val="0"/>
      <w:wordWrap w:val="0"/>
      <w:autoSpaceDE w:val="0"/>
      <w:autoSpaceDN w:val="0"/>
      <w:spacing w:after="0" w:line="240" w:lineRule="auto"/>
      <w:ind w:leftChars="400" w:left="800"/>
    </w:pPr>
    <w:rPr>
      <w:rFonts w:ascii="Calibri" w:eastAsia="Times New Roman" w:hAnsi="Calibri" w:cs="Times New Roman"/>
      <w:kern w:val="2"/>
      <w:sz w:val="24"/>
      <w:lang w:eastAsia="ko-KR"/>
    </w:rPr>
  </w:style>
  <w:style w:type="paragraph" w:styleId="ListBullet">
    <w:name w:val="List Bullet"/>
    <w:basedOn w:val="Normal"/>
    <w:unhideWhenUsed/>
    <w:rsid w:val="00456E7B"/>
    <w:pPr>
      <w:widowControl w:val="0"/>
      <w:wordWrap w:val="0"/>
      <w:autoSpaceDE w:val="0"/>
      <w:autoSpaceDN w:val="0"/>
      <w:spacing w:after="0" w:line="240" w:lineRule="auto"/>
      <w:contextualSpacing/>
    </w:pPr>
    <w:rPr>
      <w:rFonts w:ascii="Calibri" w:eastAsia="Times New Roman" w:hAnsi="Calibri" w:cs="Times New Roman"/>
      <w:kern w:val="2"/>
      <w:sz w:val="24"/>
      <w:lang w:eastAsia="ko-KR"/>
    </w:rPr>
  </w:style>
  <w:style w:type="paragraph" w:styleId="Header">
    <w:name w:val="header"/>
    <w:basedOn w:val="Normal"/>
    <w:link w:val="HeaderChar"/>
    <w:uiPriority w:val="99"/>
    <w:rsid w:val="005E1994"/>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5E1994"/>
    <w:rPr>
      <w:rFonts w:ascii="Times New Roman" w:eastAsia="Times New Roman" w:hAnsi="Times New Roman" w:cs="Times New Roman"/>
      <w:sz w:val="24"/>
      <w:szCs w:val="24"/>
    </w:rPr>
  </w:style>
  <w:style w:type="paragraph" w:styleId="Footer">
    <w:name w:val="footer"/>
    <w:basedOn w:val="Normal"/>
    <w:link w:val="FooterChar"/>
    <w:uiPriority w:val="99"/>
    <w:rsid w:val="005E1994"/>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5E1994"/>
    <w:rPr>
      <w:rFonts w:ascii="Times New Roman" w:eastAsia="Times New Roman" w:hAnsi="Times New Roman" w:cs="Times New Roman"/>
      <w:sz w:val="24"/>
      <w:szCs w:val="24"/>
    </w:rPr>
  </w:style>
  <w:style w:type="paragraph" w:styleId="BodyTextIndent2">
    <w:name w:val="Body Text Indent 2"/>
    <w:basedOn w:val="Normal"/>
    <w:link w:val="BodyTextIndent2Char"/>
    <w:rsid w:val="00A9024D"/>
    <w:pPr>
      <w:tabs>
        <w:tab w:val="left" w:pos="3960"/>
      </w:tabs>
      <w:spacing w:after="0" w:line="240" w:lineRule="auto"/>
      <w:ind w:left="720"/>
    </w:pPr>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rsid w:val="00A9024D"/>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A9024D"/>
    <w:pPr>
      <w:spacing w:after="120"/>
      <w:ind w:left="360"/>
    </w:pPr>
  </w:style>
  <w:style w:type="character" w:customStyle="1" w:styleId="BodyTextIndentChar">
    <w:name w:val="Body Text Indent Char"/>
    <w:basedOn w:val="DefaultParagraphFont"/>
    <w:link w:val="BodyTextIndent"/>
    <w:uiPriority w:val="99"/>
    <w:semiHidden/>
    <w:rsid w:val="00A9024D"/>
  </w:style>
  <w:style w:type="paragraph" w:customStyle="1" w:styleId="Default">
    <w:name w:val="Default"/>
    <w:rsid w:val="00C73673"/>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link w:val="NoSpacingChar"/>
    <w:uiPriority w:val="1"/>
    <w:qFormat/>
    <w:rsid w:val="00B6308B"/>
    <w:pPr>
      <w:spacing w:after="0" w:line="240" w:lineRule="auto"/>
    </w:pPr>
    <w:rPr>
      <w:lang w:eastAsia="ja-JP"/>
    </w:rPr>
  </w:style>
  <w:style w:type="character" w:customStyle="1" w:styleId="NoSpacingChar">
    <w:name w:val="No Spacing Char"/>
    <w:basedOn w:val="DefaultParagraphFont"/>
    <w:link w:val="NoSpacing"/>
    <w:uiPriority w:val="1"/>
    <w:rsid w:val="00B6308B"/>
    <w:rPr>
      <w:lang w:eastAsia="ja-JP"/>
    </w:rPr>
  </w:style>
  <w:style w:type="character" w:styleId="PageNumber">
    <w:name w:val="page number"/>
    <w:basedOn w:val="DefaultParagraphFont"/>
    <w:uiPriority w:val="99"/>
    <w:semiHidden/>
    <w:unhideWhenUsed/>
    <w:rsid w:val="00591B74"/>
  </w:style>
  <w:style w:type="table" w:styleId="TableGrid">
    <w:name w:val="Table Grid"/>
    <w:basedOn w:val="TableNormal"/>
    <w:rsid w:val="00591B74"/>
    <w:pPr>
      <w:spacing w:after="0" w:line="240" w:lineRule="auto"/>
    </w:pPr>
    <w:rPr>
      <w:rFonts w:eastAsiaTheme="minorHAnsi"/>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591B7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1378F7"/>
    <w:pPr>
      <w:spacing w:after="0" w:line="240" w:lineRule="auto"/>
    </w:pPr>
    <w:rPr>
      <w:rFonts w:ascii="Invitation" w:eastAsiaTheme="majorEastAsia" w:hAnsi="Invitation" w:cstheme="majorBidi"/>
      <w:szCs w:val="20"/>
    </w:rPr>
  </w:style>
  <w:style w:type="character" w:styleId="Hyperlink">
    <w:name w:val="Hyperlink"/>
    <w:basedOn w:val="DefaultParagraphFont"/>
    <w:unhideWhenUsed/>
    <w:rsid w:val="00952645"/>
    <w:rPr>
      <w:color w:val="0000FF" w:themeColor="hyperlink"/>
      <w:u w:val="single"/>
    </w:rPr>
  </w:style>
  <w:style w:type="paragraph" w:styleId="BalloonText">
    <w:name w:val="Balloon Text"/>
    <w:basedOn w:val="Normal"/>
    <w:link w:val="BalloonTextChar"/>
    <w:uiPriority w:val="99"/>
    <w:semiHidden/>
    <w:unhideWhenUsed/>
    <w:rsid w:val="00550C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C74"/>
    <w:rPr>
      <w:rFonts w:ascii="Tahoma" w:hAnsi="Tahoma" w:cs="Tahoma"/>
      <w:sz w:val="16"/>
      <w:szCs w:val="16"/>
    </w:rPr>
  </w:style>
  <w:style w:type="paragraph" w:styleId="ListParagraph">
    <w:name w:val="List Paragraph"/>
    <w:basedOn w:val="Normal"/>
    <w:uiPriority w:val="34"/>
    <w:qFormat/>
    <w:rsid w:val="001B424E"/>
    <w:pPr>
      <w:widowControl w:val="0"/>
      <w:wordWrap w:val="0"/>
      <w:autoSpaceDE w:val="0"/>
      <w:autoSpaceDN w:val="0"/>
      <w:spacing w:after="0" w:line="240" w:lineRule="auto"/>
      <w:ind w:leftChars="400" w:left="800"/>
    </w:pPr>
    <w:rPr>
      <w:rFonts w:ascii="Calibri" w:eastAsia="Times New Roman" w:hAnsi="Calibri" w:cs="Times New Roman"/>
      <w:kern w:val="2"/>
      <w:sz w:val="24"/>
      <w:lang w:eastAsia="ko-KR"/>
    </w:rPr>
  </w:style>
  <w:style w:type="paragraph" w:styleId="ListBullet">
    <w:name w:val="List Bullet"/>
    <w:basedOn w:val="Normal"/>
    <w:unhideWhenUsed/>
    <w:rsid w:val="00456E7B"/>
    <w:pPr>
      <w:widowControl w:val="0"/>
      <w:wordWrap w:val="0"/>
      <w:autoSpaceDE w:val="0"/>
      <w:autoSpaceDN w:val="0"/>
      <w:spacing w:after="0" w:line="240" w:lineRule="auto"/>
      <w:contextualSpacing/>
    </w:pPr>
    <w:rPr>
      <w:rFonts w:ascii="Calibri" w:eastAsia="Times New Roman" w:hAnsi="Calibri" w:cs="Times New Roman"/>
      <w:kern w:val="2"/>
      <w:sz w:val="24"/>
      <w:lang w:eastAsia="ko-KR"/>
    </w:rPr>
  </w:style>
  <w:style w:type="paragraph" w:styleId="Header">
    <w:name w:val="header"/>
    <w:basedOn w:val="Normal"/>
    <w:link w:val="HeaderChar"/>
    <w:uiPriority w:val="99"/>
    <w:rsid w:val="005E1994"/>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5E1994"/>
    <w:rPr>
      <w:rFonts w:ascii="Times New Roman" w:eastAsia="Times New Roman" w:hAnsi="Times New Roman" w:cs="Times New Roman"/>
      <w:sz w:val="24"/>
      <w:szCs w:val="24"/>
    </w:rPr>
  </w:style>
  <w:style w:type="paragraph" w:styleId="Footer">
    <w:name w:val="footer"/>
    <w:basedOn w:val="Normal"/>
    <w:link w:val="FooterChar"/>
    <w:uiPriority w:val="99"/>
    <w:rsid w:val="005E1994"/>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5E1994"/>
    <w:rPr>
      <w:rFonts w:ascii="Times New Roman" w:eastAsia="Times New Roman" w:hAnsi="Times New Roman" w:cs="Times New Roman"/>
      <w:sz w:val="24"/>
      <w:szCs w:val="24"/>
    </w:rPr>
  </w:style>
  <w:style w:type="paragraph" w:styleId="BodyTextIndent2">
    <w:name w:val="Body Text Indent 2"/>
    <w:basedOn w:val="Normal"/>
    <w:link w:val="BodyTextIndent2Char"/>
    <w:rsid w:val="00A9024D"/>
    <w:pPr>
      <w:tabs>
        <w:tab w:val="left" w:pos="3960"/>
      </w:tabs>
      <w:spacing w:after="0" w:line="240" w:lineRule="auto"/>
      <w:ind w:left="720"/>
    </w:pPr>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rsid w:val="00A9024D"/>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A9024D"/>
    <w:pPr>
      <w:spacing w:after="120"/>
      <w:ind w:left="360"/>
    </w:pPr>
  </w:style>
  <w:style w:type="character" w:customStyle="1" w:styleId="BodyTextIndentChar">
    <w:name w:val="Body Text Indent Char"/>
    <w:basedOn w:val="DefaultParagraphFont"/>
    <w:link w:val="BodyTextIndent"/>
    <w:uiPriority w:val="99"/>
    <w:semiHidden/>
    <w:rsid w:val="00A9024D"/>
  </w:style>
  <w:style w:type="paragraph" w:customStyle="1" w:styleId="Default">
    <w:name w:val="Default"/>
    <w:rsid w:val="00C73673"/>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link w:val="NoSpacingChar"/>
    <w:uiPriority w:val="1"/>
    <w:qFormat/>
    <w:rsid w:val="00B6308B"/>
    <w:pPr>
      <w:spacing w:after="0" w:line="240" w:lineRule="auto"/>
    </w:pPr>
    <w:rPr>
      <w:lang w:eastAsia="ja-JP"/>
    </w:rPr>
  </w:style>
  <w:style w:type="character" w:customStyle="1" w:styleId="NoSpacingChar">
    <w:name w:val="No Spacing Char"/>
    <w:basedOn w:val="DefaultParagraphFont"/>
    <w:link w:val="NoSpacing"/>
    <w:uiPriority w:val="1"/>
    <w:rsid w:val="00B6308B"/>
    <w:rPr>
      <w:lang w:eastAsia="ja-JP"/>
    </w:rPr>
  </w:style>
  <w:style w:type="character" w:styleId="PageNumber">
    <w:name w:val="page number"/>
    <w:basedOn w:val="DefaultParagraphFont"/>
    <w:uiPriority w:val="99"/>
    <w:semiHidden/>
    <w:unhideWhenUsed/>
    <w:rsid w:val="00591B74"/>
  </w:style>
  <w:style w:type="table" w:styleId="TableGrid">
    <w:name w:val="Table Grid"/>
    <w:basedOn w:val="TableNormal"/>
    <w:rsid w:val="00591B74"/>
    <w:pPr>
      <w:spacing w:after="0" w:line="240" w:lineRule="auto"/>
    </w:pPr>
    <w:rPr>
      <w:rFonts w:eastAsiaTheme="minorHAnsi"/>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591B7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fontTable" Target="fontTable.xml"/><Relationship Id="rId21" Type="http://schemas.openxmlformats.org/officeDocument/2006/relationships/glossaryDocument" Target="glossary/document.xml"/><Relationship Id="rId22" Type="http://schemas.openxmlformats.org/officeDocument/2006/relationships/theme" Target="theme/theme1.xml"/><Relationship Id="rId23" Type="http://schemas.microsoft.com/office/2007/relationships/stylesWithEffects" Target="stylesWithEffects.xml"/><Relationship Id="rId10" Type="http://schemas.openxmlformats.org/officeDocument/2006/relationships/header" Target="header1.xml"/><Relationship Id="rId11" Type="http://schemas.openxmlformats.org/officeDocument/2006/relationships/hyperlink" Target="http://www.pacificeducationinstitute.org/workspace/resources/field-investigation-guide-updated-april-2009.pdf" TargetMode="External"/><Relationship Id="rId12" Type="http://schemas.openxmlformats.org/officeDocument/2006/relationships/hyperlink" Target="http://www.fossweb.com/news/taking_foss_outdoors.html" TargetMode="External"/><Relationship Id="rId13" Type="http://schemas.openxmlformats.org/officeDocument/2006/relationships/hyperlink" Target="http://www.outdoorbiology.com/" TargetMode="External"/><Relationship Id="rId14" Type="http://schemas.openxmlformats.org/officeDocument/2006/relationships/hyperlink" Target="http://pbskids.org/dragonflytv/index.html" TargetMode="External"/><Relationship Id="rId15" Type="http://schemas.openxmlformats.org/officeDocument/2006/relationships/hyperlink" Target="http://pbskids.org/dragonflytv/scientists/scientist56.html" TargetMode="External"/><Relationship Id="rId16" Type="http://schemas.openxmlformats.org/officeDocument/2006/relationships/hyperlink" Target="http://pbskids.org/dragonflytv/scientists/scientist33.html" TargetMode="External"/><Relationship Id="rId17" Type="http://schemas.openxmlformats.org/officeDocument/2006/relationships/hyperlink" Target="http://k12.wa.us/Science/pubdocs/WAScienceStandards.pdf" TargetMode="External"/><Relationship Id="rId18" Type="http://schemas.openxmlformats.org/officeDocument/2006/relationships/hyperlink" Target="http://k12.wa.us/Science/TestSpecs/Grade5TestandItemSpec.pdf" TargetMode="External"/><Relationship Id="rId19" Type="http://schemas.openxmlformats.org/officeDocument/2006/relationships/header" Target="header2.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docParts>
    <w:docPart>
      <w:docPartPr>
        <w:name w:val="FA68D9D12A5544EC9C2821984C8C6573"/>
        <w:category>
          <w:name w:val="General"/>
          <w:gallery w:val="placeholder"/>
        </w:category>
        <w:types>
          <w:type w:val="bbPlcHdr"/>
        </w:types>
        <w:behaviors>
          <w:behavior w:val="content"/>
        </w:behaviors>
        <w:guid w:val="{07BFCCDE-1037-411A-8470-54CB58E55D46}"/>
      </w:docPartPr>
      <w:docPartBody>
        <w:p w:rsidR="00AD4385" w:rsidRDefault="00AD4385" w:rsidP="00AD4385">
          <w:pPr>
            <w:pStyle w:val="FA68D9D12A5544EC9C2821984C8C6573"/>
          </w:pPr>
          <w:r>
            <w:rPr>
              <w:rFonts w:asciiTheme="majorHAnsi" w:eastAsiaTheme="majorEastAsia" w:hAnsiTheme="majorHAnsi" w:cstheme="majorBidi"/>
            </w:rPr>
            <w:t>[Type the company name]</w:t>
          </w:r>
        </w:p>
      </w:docPartBody>
    </w:docPart>
    <w:docPart>
      <w:docPartPr>
        <w:name w:val="29B9136316E84ABA85BC26BEB2B3074E"/>
        <w:category>
          <w:name w:val="General"/>
          <w:gallery w:val="placeholder"/>
        </w:category>
        <w:types>
          <w:type w:val="bbPlcHdr"/>
        </w:types>
        <w:behaviors>
          <w:behavior w:val="content"/>
        </w:behaviors>
        <w:guid w:val="{7EC324D9-18BA-40F1-8090-924E794EE603}"/>
      </w:docPartPr>
      <w:docPartBody>
        <w:p w:rsidR="00AD4385" w:rsidRDefault="00AD4385" w:rsidP="00AD4385">
          <w:pPr>
            <w:pStyle w:val="29B9136316E84ABA85BC26BEB2B3074E"/>
          </w:pPr>
          <w:r>
            <w:rPr>
              <w:rFonts w:asciiTheme="majorHAnsi" w:eastAsiaTheme="majorEastAsia" w:hAnsiTheme="majorHAnsi" w:cstheme="majorBidi"/>
              <w:color w:val="4F81BD" w:themeColor="accent1"/>
              <w:sz w:val="80"/>
              <w:szCs w:val="80"/>
            </w:rPr>
            <w:t>[Type the document title]</w:t>
          </w:r>
        </w:p>
      </w:docPartBody>
    </w:docPart>
    <w:docPart>
      <w:docPartPr>
        <w:name w:val="CB4B47D88ADD4E3FBF8ED600759D7B01"/>
        <w:category>
          <w:name w:val="General"/>
          <w:gallery w:val="placeholder"/>
        </w:category>
        <w:types>
          <w:type w:val="bbPlcHdr"/>
        </w:types>
        <w:behaviors>
          <w:behavior w:val="content"/>
        </w:behaviors>
        <w:guid w:val="{3620B2CC-B7DF-4845-82B5-D249CA289B2E}"/>
      </w:docPartPr>
      <w:docPartBody>
        <w:p w:rsidR="00AD4385" w:rsidRDefault="00AD4385" w:rsidP="00AD4385">
          <w:pPr>
            <w:pStyle w:val="CB4B47D88ADD4E3FBF8ED600759D7B01"/>
          </w:pPr>
          <w:r>
            <w:rPr>
              <w:rFonts w:asciiTheme="majorHAnsi" w:eastAsiaTheme="majorEastAsia" w:hAnsiTheme="majorHAnsi" w:cstheme="majorBidi"/>
            </w:rPr>
            <w:t>[Type the document subtitle]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WarnockPro-Regular">
    <w:altName w:val="Cambria"/>
    <w:panose1 w:val="00000000000000000000"/>
    <w:charset w:val="00"/>
    <w:family w:val="roman"/>
    <w:notTrueType/>
    <w:pitch w:val="default"/>
    <w:sig w:usb0="00000003" w:usb1="00000000" w:usb2="00000000" w:usb3="00000000" w:csb0="00000001" w:csb1="00000000"/>
  </w:font>
  <w:font w:name="Invitation">
    <w:charset w:val="00"/>
    <w:family w:val="auto"/>
    <w:pitch w:val="variable"/>
    <w:sig w:usb0="00000087" w:usb1="00000000" w:usb2="00000000" w:usb3="00000000" w:csb0="00000019"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PMingLiU">
    <w:altName w:val="新細明體"/>
    <w:charset w:val="88"/>
    <w:family w:val="roman"/>
    <w:pitch w:val="variable"/>
    <w:sig w:usb0="A00002FF" w:usb1="28CFFCFA" w:usb2="00000016" w:usb3="00000000" w:csb0="00100001"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Century Schoolbook">
    <w:panose1 w:val="020406040505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n-ea">
    <w:altName w:val="Times New Roman"/>
    <w:panose1 w:val="00000000000000000000"/>
    <w:charset w:val="00"/>
    <w:family w:val="roman"/>
    <w:notTrueType/>
    <w:pitch w:val="default"/>
    <w:sig w:usb0="00000000" w:usb1="00000000" w:usb2="00000000" w:usb3="00000000" w:csb0="00000000" w:csb1="00000000"/>
  </w:font>
  <w:font w:name="+mn-cs">
    <w:altName w:val="Times New Roman"/>
    <w:panose1 w:val="00000000000000000000"/>
    <w:charset w:val="00"/>
    <w:family w:val="roman"/>
    <w:notTrueType/>
    <w:pitch w:val="default"/>
    <w:sig w:usb0="00000000" w:usb1="00000000" w:usb2="00000000" w:usb3="00000000" w:csb0="000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oNotTrackMoves/>
  <w:defaultTabStop w:val="720"/>
  <w:characterSpacingControl w:val="doNotCompress"/>
  <w:compat>
    <w:useFELayout/>
  </w:compat>
  <w:rsids>
    <w:rsidRoot w:val="00AD4385"/>
    <w:rsid w:val="004A5DC9"/>
    <w:rsid w:val="00AD4385"/>
  </w:rsids>
  <m:mathPr>
    <m:mathFont m:val="Batang"/>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5DC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FA68D9D12A5544EC9C2821984C8C6573">
    <w:name w:val="FA68D9D12A5544EC9C2821984C8C6573"/>
    <w:rsid w:val="00AD4385"/>
  </w:style>
  <w:style w:type="paragraph" w:customStyle="1" w:styleId="29B9136316E84ABA85BC26BEB2B3074E">
    <w:name w:val="29B9136316E84ABA85BC26BEB2B3074E"/>
    <w:rsid w:val="00AD4385"/>
  </w:style>
  <w:style w:type="paragraph" w:customStyle="1" w:styleId="CB4B47D88ADD4E3FBF8ED600759D7B01">
    <w:name w:val="CB4B47D88ADD4E3FBF8ED600759D7B01"/>
    <w:rsid w:val="00AD4385"/>
  </w:style>
  <w:style w:type="paragraph" w:customStyle="1" w:styleId="A95C184A9812407AB25BE57EB6A67A07">
    <w:name w:val="A95C184A9812407AB25BE57EB6A67A07"/>
    <w:rsid w:val="00AD4385"/>
  </w:style>
  <w:style w:type="paragraph" w:customStyle="1" w:styleId="0367E0096ABA4BDEB3E512D562359376">
    <w:name w:val="0367E0096ABA4BDEB3E512D562359376"/>
    <w:rsid w:val="00AD4385"/>
  </w:style>
</w:styles>
</file>

<file path=word/glossary/webSettings.xml><?xml version="1.0" encoding="utf-8"?>
<w:webSettings xmlns:r="http://schemas.openxmlformats.org/officeDocument/2006/relationships" xmlns:w="http://schemas.openxmlformats.org/wordprocessingml/2006/main">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Winter 2012</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2527</Words>
  <Characters>12130</Characters>
  <Application>Microsoft Macintosh Word</Application>
  <DocSecurity>0</DocSecurity>
  <Lines>713</Lines>
  <Paragraphs>295</Paragraphs>
  <ScaleCrop>false</ScaleCrop>
  <HeadingPairs>
    <vt:vector size="2" baseType="variant">
      <vt:variant>
        <vt:lpstr>Title</vt:lpstr>
      </vt:variant>
      <vt:variant>
        <vt:i4>1</vt:i4>
      </vt:variant>
    </vt:vector>
  </HeadingPairs>
  <TitlesOfParts>
    <vt:vector size="1" baseType="lpstr">
      <vt:lpstr>Schoolyard Ecosystem</vt:lpstr>
    </vt:vector>
  </TitlesOfParts>
  <Company>5th Grade Science</Company>
  <LinksUpToDate>false</LinksUpToDate>
  <CharactersWithSpaces>17689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Schoolyard Ecosystem</dc:title>
  <dc:subject>A PCA on Field Investigations</dc:subject>
  <dc:creator>Dadmin</dc:creator>
  <cp:lastModifiedBy>Kirk Robbins</cp:lastModifiedBy>
  <cp:revision>2</cp:revision>
  <cp:lastPrinted>2012-01-05T01:01:00Z</cp:lastPrinted>
  <dcterms:created xsi:type="dcterms:W3CDTF">2012-01-09T00:11:00Z</dcterms:created>
  <dcterms:modified xsi:type="dcterms:W3CDTF">2012-01-09T00:11:00Z</dcterms:modified>
</cp:coreProperties>
</file>